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5E8B" w14:textId="3DA4B80D" w:rsidR="00527F7F" w:rsidRPr="00E31057" w:rsidRDefault="00E558BF" w:rsidP="00EC30E5">
      <w:pPr>
        <w:jc w:val="center"/>
        <w:rPr>
          <w:rFonts w:cs="Arial"/>
          <w:b/>
          <w:bCs/>
          <w:sz w:val="60"/>
          <w:szCs w:val="60"/>
        </w:rPr>
      </w:pPr>
      <w:r>
        <w:rPr>
          <w:rFonts w:cs="Arial"/>
          <w:b/>
          <w:bCs/>
          <w:noProof/>
          <w:sz w:val="60"/>
          <w:szCs w:val="60"/>
        </w:rPr>
        <w:drawing>
          <wp:anchor distT="0" distB="0" distL="114300" distR="114300" simplePos="0" relativeHeight="251660288" behindDoc="0" locked="0" layoutInCell="1" allowOverlap="1" wp14:anchorId="247E43A8" wp14:editId="3CF24DB6">
            <wp:simplePos x="0" y="0"/>
            <wp:positionH relativeFrom="column">
              <wp:posOffset>4690110</wp:posOffset>
            </wp:positionH>
            <wp:positionV relativeFrom="paragraph">
              <wp:posOffset>-438150</wp:posOffset>
            </wp:positionV>
            <wp:extent cx="1981200" cy="1981200"/>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margin">
              <wp14:pctWidth>0</wp14:pctWidth>
            </wp14:sizeRelH>
            <wp14:sizeRelV relativeFrom="margin">
              <wp14:pctHeight>0</wp14:pctHeight>
            </wp14:sizeRelV>
          </wp:anchor>
        </w:drawing>
      </w:r>
    </w:p>
    <w:p w14:paraId="60AFC00B" w14:textId="7348745B" w:rsidR="00527F7F" w:rsidRPr="00E31057" w:rsidRDefault="00527F7F" w:rsidP="00EC30E5">
      <w:pPr>
        <w:jc w:val="center"/>
        <w:rPr>
          <w:rFonts w:cs="Arial"/>
          <w:b/>
          <w:bCs/>
          <w:sz w:val="60"/>
          <w:szCs w:val="60"/>
        </w:rPr>
      </w:pPr>
      <w:bookmarkStart w:id="0" w:name="_Hlk68175742"/>
      <w:bookmarkEnd w:id="0"/>
    </w:p>
    <w:p w14:paraId="017041C3" w14:textId="22950702" w:rsidR="00527F7F" w:rsidRPr="00E31057" w:rsidRDefault="00527F7F" w:rsidP="00EC30E5">
      <w:pPr>
        <w:jc w:val="center"/>
        <w:rPr>
          <w:rFonts w:cs="Arial"/>
          <w:b/>
          <w:bCs/>
          <w:sz w:val="60"/>
          <w:szCs w:val="60"/>
        </w:rPr>
      </w:pPr>
    </w:p>
    <w:p w14:paraId="332DF215" w14:textId="77777777" w:rsidR="00527F7F" w:rsidRPr="00E31057" w:rsidRDefault="00527F7F" w:rsidP="00EC30E5">
      <w:pPr>
        <w:jc w:val="center"/>
        <w:rPr>
          <w:rFonts w:cs="Arial"/>
          <w:b/>
          <w:bCs/>
          <w:sz w:val="60"/>
          <w:szCs w:val="60"/>
        </w:rPr>
      </w:pPr>
    </w:p>
    <w:p w14:paraId="720E145B" w14:textId="05862485" w:rsidR="00961E0B" w:rsidRDefault="004C06CB" w:rsidP="00522C28">
      <w:pPr>
        <w:pStyle w:val="Title"/>
      </w:pPr>
      <w:r>
        <w:t>Examination and Invigilation</w:t>
      </w:r>
    </w:p>
    <w:p w14:paraId="0633B19A" w14:textId="6D806C9D" w:rsidR="004C06CB" w:rsidRPr="004C06CB" w:rsidRDefault="004C06CB" w:rsidP="004C06CB">
      <w:pPr>
        <w:pStyle w:val="Heading1"/>
        <w:rPr>
          <w:sz w:val="72"/>
          <w:szCs w:val="56"/>
        </w:rPr>
      </w:pPr>
      <w:r w:rsidRPr="004C06CB">
        <w:rPr>
          <w:sz w:val="72"/>
          <w:szCs w:val="56"/>
        </w:rPr>
        <w:t>Policy</w:t>
      </w:r>
    </w:p>
    <w:p w14:paraId="76606AF7" w14:textId="464AF46A" w:rsidR="00527F7F" w:rsidRPr="00E4430A" w:rsidRDefault="007F5BF0" w:rsidP="007614F6">
      <w:pPr>
        <w:pStyle w:val="Heading1"/>
      </w:pPr>
      <w:r>
        <w:t>September 2021</w:t>
      </w:r>
    </w:p>
    <w:p w14:paraId="1FD1C6C9" w14:textId="4DC3D3AD" w:rsidR="00714268" w:rsidRPr="00E31057" w:rsidRDefault="00714268">
      <w:pPr>
        <w:rPr>
          <w:rFonts w:cs="Arial"/>
        </w:rPr>
      </w:pPr>
    </w:p>
    <w:p w14:paraId="124A74CE" w14:textId="77777777" w:rsidR="001524DC" w:rsidRPr="00E31057" w:rsidRDefault="001524DC" w:rsidP="00E02408">
      <w:pPr>
        <w:spacing w:line="276" w:lineRule="auto"/>
        <w:rPr>
          <w:rFonts w:cs="Arial"/>
          <w:b/>
          <w:bCs/>
          <w:sz w:val="28"/>
          <w:szCs w:val="28"/>
        </w:rPr>
      </w:pPr>
    </w:p>
    <w:p w14:paraId="509279AB" w14:textId="77777777" w:rsidR="001524DC" w:rsidRPr="00E31057" w:rsidRDefault="001524DC" w:rsidP="00E02408">
      <w:pPr>
        <w:spacing w:line="276" w:lineRule="auto"/>
        <w:rPr>
          <w:rFonts w:cs="Arial"/>
          <w:b/>
          <w:bCs/>
          <w:sz w:val="28"/>
          <w:szCs w:val="28"/>
        </w:rPr>
      </w:pPr>
    </w:p>
    <w:p w14:paraId="59EAF6E2" w14:textId="77777777" w:rsidR="001524DC" w:rsidRPr="00E31057" w:rsidRDefault="001524DC" w:rsidP="00E02408">
      <w:pPr>
        <w:spacing w:line="276" w:lineRule="auto"/>
        <w:rPr>
          <w:rFonts w:cs="Arial"/>
          <w:b/>
          <w:bCs/>
          <w:sz w:val="28"/>
          <w:szCs w:val="28"/>
        </w:rPr>
      </w:pPr>
    </w:p>
    <w:p w14:paraId="0A185A6D" w14:textId="77777777" w:rsidR="001524DC" w:rsidRPr="00E31057" w:rsidRDefault="001524DC" w:rsidP="00E02408">
      <w:pPr>
        <w:spacing w:line="276" w:lineRule="auto"/>
        <w:rPr>
          <w:rFonts w:cs="Arial"/>
          <w:b/>
          <w:bCs/>
          <w:sz w:val="28"/>
          <w:szCs w:val="28"/>
        </w:rPr>
      </w:pPr>
    </w:p>
    <w:p w14:paraId="533D45A8" w14:textId="77777777" w:rsidR="001524DC" w:rsidRPr="00E31057" w:rsidRDefault="001524DC" w:rsidP="00E02408">
      <w:pPr>
        <w:spacing w:line="276" w:lineRule="auto"/>
        <w:rPr>
          <w:rFonts w:cs="Arial"/>
          <w:b/>
          <w:bCs/>
          <w:sz w:val="28"/>
          <w:szCs w:val="28"/>
        </w:rPr>
      </w:pPr>
    </w:p>
    <w:p w14:paraId="317DFA33" w14:textId="1A7FEAF3" w:rsidR="00604F36" w:rsidRDefault="00604F36">
      <w:pPr>
        <w:spacing w:after="160" w:line="259" w:lineRule="auto"/>
        <w:rPr>
          <w:rFonts w:cs="Arial"/>
          <w:b/>
          <w:bCs/>
          <w:sz w:val="28"/>
          <w:szCs w:val="28"/>
        </w:rPr>
      </w:pPr>
      <w:r>
        <w:rPr>
          <w:rFonts w:cs="Arial"/>
          <w:b/>
          <w:bCs/>
          <w:sz w:val="28"/>
          <w:szCs w:val="28"/>
        </w:rPr>
        <w:br w:type="page"/>
      </w:r>
    </w:p>
    <w:p w14:paraId="22F4C4F8" w14:textId="5036FE46" w:rsidR="007F5BF0" w:rsidRDefault="007F5BF0" w:rsidP="007F5BF0">
      <w:pPr>
        <w:pStyle w:val="Heading2"/>
      </w:pPr>
      <w:bookmarkStart w:id="1" w:name="_Hlk81547672"/>
      <w:r>
        <w:lastRenderedPageBreak/>
        <w:t>1. Introduction</w:t>
      </w:r>
      <w:bookmarkEnd w:id="1"/>
    </w:p>
    <w:p w14:paraId="5DF8085C" w14:textId="77777777" w:rsidR="004C06CB" w:rsidRDefault="004C06CB" w:rsidP="004C06CB">
      <w:pPr>
        <w:spacing w:after="160" w:line="259" w:lineRule="auto"/>
        <w:jc w:val="left"/>
      </w:pPr>
      <w:r>
        <w:t xml:space="preserve">The Retrofit Academy CIC (TRA) is committed to ensuring that the examination management and administration process is run effectively and efficiently. </w:t>
      </w:r>
    </w:p>
    <w:p w14:paraId="5AD35915" w14:textId="2938E8E0" w:rsidR="004C06CB" w:rsidRDefault="004C06CB" w:rsidP="004C06CB">
      <w:pPr>
        <w:spacing w:after="160" w:line="259" w:lineRule="auto"/>
        <w:jc w:val="left"/>
      </w:pPr>
      <w:r>
        <w:t xml:space="preserve">This policy will ensure that all: </w:t>
      </w:r>
    </w:p>
    <w:p w14:paraId="790D6446" w14:textId="401B56BC" w:rsidR="004C06CB" w:rsidRDefault="004C06CB" w:rsidP="009B16D8">
      <w:pPr>
        <w:pStyle w:val="ListParagraph"/>
        <w:numPr>
          <w:ilvl w:val="0"/>
          <w:numId w:val="2"/>
        </w:numPr>
        <w:spacing w:after="160" w:line="259" w:lineRule="auto"/>
        <w:jc w:val="left"/>
      </w:pPr>
      <w:r>
        <w:t>Aspects of the TRA’s examination process is documented according to GDPR and confidentiality legislation.</w:t>
      </w:r>
    </w:p>
    <w:p w14:paraId="11CCD5FB" w14:textId="6AD58AE6" w:rsidR="004C06CB" w:rsidRDefault="004C06CB" w:rsidP="009B16D8">
      <w:pPr>
        <w:pStyle w:val="ListParagraph"/>
        <w:numPr>
          <w:ilvl w:val="0"/>
          <w:numId w:val="2"/>
        </w:numPr>
        <w:spacing w:after="160" w:line="259" w:lineRule="auto"/>
        <w:jc w:val="left"/>
      </w:pPr>
      <w:r>
        <w:t>Other relevant examination related policies, procedures and plans are signposted.</w:t>
      </w:r>
    </w:p>
    <w:p w14:paraId="7A39BE18" w14:textId="037B51CD" w:rsidR="004C06CB" w:rsidRDefault="004C06CB" w:rsidP="009B16D8">
      <w:pPr>
        <w:pStyle w:val="ListParagraph"/>
        <w:numPr>
          <w:ilvl w:val="0"/>
          <w:numId w:val="2"/>
        </w:numPr>
        <w:spacing w:after="160" w:line="259" w:lineRule="auto"/>
        <w:jc w:val="left"/>
      </w:pPr>
      <w:r>
        <w:t>TRA staff involved in the examination process are thoroughly inducted and trained, and clearly understand their roles and responsibilities.</w:t>
      </w:r>
    </w:p>
    <w:p w14:paraId="143E9C9A" w14:textId="1F0EAFC2" w:rsidR="004C06CB" w:rsidRDefault="004C06CB" w:rsidP="009B16D8">
      <w:pPr>
        <w:pStyle w:val="ListParagraph"/>
        <w:numPr>
          <w:ilvl w:val="0"/>
          <w:numId w:val="2"/>
        </w:numPr>
        <w:spacing w:after="160" w:line="259" w:lineRule="auto"/>
        <w:jc w:val="left"/>
      </w:pPr>
      <w:r>
        <w:t xml:space="preserve">Examinations and assessments are conducted in accordance with relevant awarding body regulations, guidance and instructions </w:t>
      </w:r>
    </w:p>
    <w:p w14:paraId="410A796A" w14:textId="77777777" w:rsidR="004C06CB" w:rsidRDefault="004C06CB" w:rsidP="004C06CB">
      <w:pPr>
        <w:spacing w:after="160" w:line="259" w:lineRule="auto"/>
        <w:jc w:val="left"/>
      </w:pPr>
    </w:p>
    <w:p w14:paraId="49E0BD8F" w14:textId="77777777" w:rsidR="004C06CB" w:rsidRDefault="004C06CB" w:rsidP="004C06CB">
      <w:pPr>
        <w:pStyle w:val="Heading2"/>
      </w:pPr>
      <w:r>
        <w:t>2. Examination and controlled assessment-staff responsibilities</w:t>
      </w:r>
    </w:p>
    <w:p w14:paraId="7F6AECED" w14:textId="77777777" w:rsidR="004C06CB" w:rsidRDefault="004C06CB" w:rsidP="004C06CB">
      <w:pPr>
        <w:pStyle w:val="Heading3"/>
      </w:pPr>
      <w:r>
        <w:t xml:space="preserve">2.1 Chief officers: </w:t>
      </w:r>
    </w:p>
    <w:p w14:paraId="44104B64" w14:textId="099ABBAD" w:rsidR="004C06CB" w:rsidRDefault="004C06CB" w:rsidP="009B16D8">
      <w:pPr>
        <w:pStyle w:val="ListParagraph"/>
        <w:numPr>
          <w:ilvl w:val="0"/>
          <w:numId w:val="3"/>
        </w:numPr>
        <w:spacing w:after="160" w:line="259" w:lineRule="auto"/>
        <w:jc w:val="left"/>
      </w:pPr>
      <w:r>
        <w:t>Overall responsibility for TRA as an exam centre.</w:t>
      </w:r>
    </w:p>
    <w:p w14:paraId="40290894" w14:textId="0224D588" w:rsidR="004C06CB" w:rsidRDefault="004C06CB" w:rsidP="009B16D8">
      <w:pPr>
        <w:pStyle w:val="ListParagraph"/>
        <w:numPr>
          <w:ilvl w:val="0"/>
          <w:numId w:val="3"/>
        </w:numPr>
        <w:spacing w:after="160" w:line="259" w:lineRule="auto"/>
        <w:jc w:val="left"/>
      </w:pPr>
      <w:r>
        <w:t>Manage any investigations and appeals in cases of disputation or malpractice.</w:t>
      </w:r>
    </w:p>
    <w:p w14:paraId="013AFA06" w14:textId="2A4BB14B" w:rsidR="004C06CB" w:rsidRDefault="004C06CB" w:rsidP="009B16D8">
      <w:pPr>
        <w:pStyle w:val="ListParagraph"/>
        <w:numPr>
          <w:ilvl w:val="0"/>
          <w:numId w:val="3"/>
        </w:numPr>
        <w:spacing w:after="160" w:line="259" w:lineRule="auto"/>
        <w:jc w:val="left"/>
      </w:pPr>
      <w:r>
        <w:t xml:space="preserve">Account for income and expenditures relating to all exam costs/charges. </w:t>
      </w:r>
    </w:p>
    <w:p w14:paraId="36894185" w14:textId="6C228D4A" w:rsidR="004C06CB" w:rsidRDefault="004C06CB" w:rsidP="009B16D8">
      <w:pPr>
        <w:pStyle w:val="ListParagraph"/>
        <w:numPr>
          <w:ilvl w:val="0"/>
          <w:numId w:val="3"/>
        </w:numPr>
        <w:spacing w:after="160" w:line="259" w:lineRule="auto"/>
        <w:jc w:val="left"/>
      </w:pPr>
      <w:r>
        <w:t xml:space="preserve">Map annual resources to accommodate examination and assessment requirements liaising with relevant staff to resolve issues requiring specific facilities e.g., rooms, IT networks etc. </w:t>
      </w:r>
    </w:p>
    <w:p w14:paraId="3BC605BF" w14:textId="77777777" w:rsidR="004C06CB" w:rsidRDefault="004C06CB" w:rsidP="004C06CB">
      <w:pPr>
        <w:pStyle w:val="Heading3"/>
      </w:pPr>
      <w:r>
        <w:t>2.2 Operations Manager:</w:t>
      </w:r>
    </w:p>
    <w:p w14:paraId="36D738D8" w14:textId="1F8BAF29" w:rsidR="004C06CB" w:rsidRDefault="004C06CB" w:rsidP="009B16D8">
      <w:pPr>
        <w:pStyle w:val="ListParagraph"/>
        <w:numPr>
          <w:ilvl w:val="0"/>
          <w:numId w:val="4"/>
        </w:numPr>
        <w:spacing w:after="160" w:line="259" w:lineRule="auto"/>
        <w:jc w:val="left"/>
      </w:pPr>
      <w:r>
        <w:t>Target setting and performance analysis.</w:t>
      </w:r>
    </w:p>
    <w:p w14:paraId="79AC82BE" w14:textId="378BD784" w:rsidR="004C06CB" w:rsidRDefault="004C06CB" w:rsidP="009B16D8">
      <w:pPr>
        <w:pStyle w:val="ListParagraph"/>
        <w:numPr>
          <w:ilvl w:val="0"/>
          <w:numId w:val="4"/>
        </w:numPr>
        <w:spacing w:after="160" w:line="259" w:lineRule="auto"/>
        <w:jc w:val="left"/>
      </w:pPr>
      <w:r>
        <w:t xml:space="preserve">Evaluation of examination operations. </w:t>
      </w:r>
    </w:p>
    <w:p w14:paraId="6A20AFC7" w14:textId="0E0B909B" w:rsidR="004C06CB" w:rsidRDefault="004C06CB" w:rsidP="009B16D8">
      <w:pPr>
        <w:pStyle w:val="ListParagraph"/>
        <w:numPr>
          <w:ilvl w:val="0"/>
          <w:numId w:val="4"/>
        </w:numPr>
        <w:spacing w:after="160" w:line="259" w:lineRule="auto"/>
        <w:jc w:val="left"/>
      </w:pPr>
      <w:r>
        <w:t>Ensure candidates are registered with Awarding Body for the exams they are undertaking,</w:t>
      </w:r>
    </w:p>
    <w:p w14:paraId="03044FC5" w14:textId="4FE09620" w:rsidR="004C06CB" w:rsidRDefault="004C06CB" w:rsidP="009B16D8">
      <w:pPr>
        <w:pStyle w:val="ListParagraph"/>
        <w:numPr>
          <w:ilvl w:val="0"/>
          <w:numId w:val="4"/>
        </w:numPr>
        <w:spacing w:after="160" w:line="259" w:lineRule="auto"/>
        <w:jc w:val="left"/>
      </w:pPr>
      <w:r>
        <w:t>Prepare internal quality assurance and external verification.</w:t>
      </w:r>
    </w:p>
    <w:p w14:paraId="5774F050" w14:textId="01AE8029" w:rsidR="004C06CB" w:rsidRDefault="004C06CB" w:rsidP="009B16D8">
      <w:pPr>
        <w:pStyle w:val="ListParagraph"/>
        <w:numPr>
          <w:ilvl w:val="0"/>
          <w:numId w:val="4"/>
        </w:numPr>
        <w:spacing w:after="160" w:line="259" w:lineRule="auto"/>
        <w:jc w:val="left"/>
      </w:pPr>
      <w:r>
        <w:t>Ensure overall safety of staff and candidates in the centre.</w:t>
      </w:r>
    </w:p>
    <w:p w14:paraId="3C340C4D" w14:textId="6523F390" w:rsidR="004C06CB" w:rsidRDefault="004C06CB" w:rsidP="009B16D8">
      <w:pPr>
        <w:pStyle w:val="ListParagraph"/>
        <w:numPr>
          <w:ilvl w:val="0"/>
          <w:numId w:val="4"/>
        </w:numPr>
        <w:spacing w:after="160" w:line="259" w:lineRule="auto"/>
        <w:jc w:val="left"/>
      </w:pPr>
      <w:r>
        <w:t>Download confidential materials/tasks set by awarding bodies in sufficient time and distribute.</w:t>
      </w:r>
    </w:p>
    <w:p w14:paraId="33C8AB48" w14:textId="79AB15C5" w:rsidR="004C06CB" w:rsidRDefault="004C06CB" w:rsidP="009B16D8">
      <w:pPr>
        <w:pStyle w:val="ListParagraph"/>
        <w:numPr>
          <w:ilvl w:val="0"/>
          <w:numId w:val="4"/>
        </w:numPr>
        <w:spacing w:after="160" w:line="259" w:lineRule="auto"/>
        <w:jc w:val="left"/>
      </w:pPr>
      <w:r>
        <w:t>Submit them to the relevant awarding bodies along with evidence material.</w:t>
      </w:r>
    </w:p>
    <w:p w14:paraId="345FC3AC" w14:textId="48353C13" w:rsidR="004C06CB" w:rsidRDefault="004C06CB" w:rsidP="009B16D8">
      <w:pPr>
        <w:pStyle w:val="ListParagraph"/>
        <w:numPr>
          <w:ilvl w:val="0"/>
          <w:numId w:val="4"/>
        </w:numPr>
        <w:spacing w:after="160" w:line="259" w:lineRule="auto"/>
        <w:jc w:val="left"/>
      </w:pPr>
      <w:r>
        <w:t xml:space="preserve">Accountable for safe and secure conduct of internal and external exams, and controlled assessments in the exam centre/venue </w:t>
      </w:r>
    </w:p>
    <w:p w14:paraId="58E26125" w14:textId="07D12BA8" w:rsidR="004C06CB" w:rsidRDefault="004C06CB" w:rsidP="009B16D8">
      <w:pPr>
        <w:pStyle w:val="ListParagraph"/>
        <w:numPr>
          <w:ilvl w:val="0"/>
          <w:numId w:val="4"/>
        </w:numPr>
        <w:spacing w:after="160" w:line="259" w:lineRule="auto"/>
        <w:jc w:val="left"/>
      </w:pPr>
      <w:r>
        <w:lastRenderedPageBreak/>
        <w:t xml:space="preserve">Access arrangements and special considerations and adhere to guidance relating to candidates who are eligible for adjustments in examinations. </w:t>
      </w:r>
    </w:p>
    <w:p w14:paraId="7FB5A31A" w14:textId="3AF45D38" w:rsidR="004C06CB" w:rsidRDefault="004C06CB" w:rsidP="009B16D8">
      <w:pPr>
        <w:pStyle w:val="ListParagraph"/>
        <w:numPr>
          <w:ilvl w:val="0"/>
          <w:numId w:val="4"/>
        </w:numPr>
        <w:spacing w:after="160" w:line="259" w:lineRule="auto"/>
        <w:jc w:val="left"/>
      </w:pPr>
      <w:r>
        <w:t>Organise the recruitment, training and supervising of a team of exam invigilators responsible for the conduct of exams.</w:t>
      </w:r>
    </w:p>
    <w:p w14:paraId="763F1467" w14:textId="2ED5E420" w:rsidR="004C06CB" w:rsidRDefault="004C06CB" w:rsidP="009B16D8">
      <w:pPr>
        <w:pStyle w:val="ListParagraph"/>
        <w:numPr>
          <w:ilvl w:val="0"/>
          <w:numId w:val="4"/>
        </w:numPr>
        <w:spacing w:after="160" w:line="259" w:lineRule="auto"/>
        <w:jc w:val="left"/>
      </w:pPr>
      <w:r>
        <w:t xml:space="preserve">Ensure candidates receive information, advice and guidance on the subjects they undertake and on exam entries or amendments to entries </w:t>
      </w:r>
    </w:p>
    <w:p w14:paraId="0123F930" w14:textId="77777777" w:rsidR="004C06CB" w:rsidRDefault="004C06CB" w:rsidP="004C06CB">
      <w:pPr>
        <w:pStyle w:val="Heading3"/>
      </w:pPr>
      <w:r>
        <w:t>2.3 IQA:</w:t>
      </w:r>
    </w:p>
    <w:p w14:paraId="5C1B4E5F" w14:textId="5E367616" w:rsidR="004C06CB" w:rsidRDefault="004C06CB" w:rsidP="009B16D8">
      <w:pPr>
        <w:pStyle w:val="ListParagraph"/>
        <w:numPr>
          <w:ilvl w:val="0"/>
          <w:numId w:val="5"/>
        </w:numPr>
        <w:spacing w:after="160" w:line="259" w:lineRule="auto"/>
        <w:jc w:val="left"/>
      </w:pPr>
      <w:r>
        <w:t>Ensure all candidates have been effectively prepared for examinations by tutors/assessors.</w:t>
      </w:r>
    </w:p>
    <w:p w14:paraId="1E9A8B99" w14:textId="127C309A" w:rsidR="004C06CB" w:rsidRDefault="004C06CB" w:rsidP="009B16D8">
      <w:pPr>
        <w:pStyle w:val="ListParagraph"/>
        <w:numPr>
          <w:ilvl w:val="0"/>
          <w:numId w:val="5"/>
        </w:numPr>
        <w:spacing w:after="160" w:line="259" w:lineRule="auto"/>
        <w:jc w:val="left"/>
      </w:pPr>
      <w:r>
        <w:t>Standardise internal marking of personnel involved in assessing internally assessed components.</w:t>
      </w:r>
    </w:p>
    <w:p w14:paraId="29EA3FE7" w14:textId="4ABA4ED8" w:rsidR="004C06CB" w:rsidRDefault="004C06CB" w:rsidP="009B16D8">
      <w:pPr>
        <w:pStyle w:val="ListParagraph"/>
        <w:numPr>
          <w:ilvl w:val="0"/>
          <w:numId w:val="5"/>
        </w:numPr>
        <w:spacing w:after="160" w:line="259" w:lineRule="auto"/>
        <w:jc w:val="left"/>
      </w:pPr>
      <w:r>
        <w:t>Where an assessor will not be supervising the controlled assessment, arrange for a suitable cover, in line with the awarding body specification.</w:t>
      </w:r>
    </w:p>
    <w:p w14:paraId="1AA25A29" w14:textId="70CFF989" w:rsidR="004C06CB" w:rsidRDefault="004C06CB" w:rsidP="009B16D8">
      <w:pPr>
        <w:pStyle w:val="ListParagraph"/>
        <w:numPr>
          <w:ilvl w:val="0"/>
          <w:numId w:val="5"/>
        </w:numPr>
        <w:spacing w:after="160" w:line="259" w:lineRule="auto"/>
        <w:jc w:val="left"/>
      </w:pPr>
      <w:r>
        <w:t>Ensure that assessor understand their responsibilities regarding controlled assessment and the requirements of the awarding body's specification.</w:t>
      </w:r>
    </w:p>
    <w:p w14:paraId="6169972E" w14:textId="56362671" w:rsidR="004C06CB" w:rsidRDefault="004C06CB" w:rsidP="009B16D8">
      <w:pPr>
        <w:pStyle w:val="ListParagraph"/>
        <w:numPr>
          <w:ilvl w:val="0"/>
          <w:numId w:val="5"/>
        </w:numPr>
        <w:spacing w:after="160" w:line="259" w:lineRule="auto"/>
        <w:jc w:val="left"/>
      </w:pPr>
      <w:r>
        <w:t xml:space="preserve">Supervise assessments, observe assessors/assessment, and provide suitable training or feedback. </w:t>
      </w:r>
    </w:p>
    <w:p w14:paraId="7DC40FC3" w14:textId="77777777" w:rsidR="004C06CB" w:rsidRDefault="004C06CB" w:rsidP="004C06CB">
      <w:pPr>
        <w:pStyle w:val="Heading3"/>
      </w:pPr>
      <w:r>
        <w:t xml:space="preserve">2.4 Tutors/Assessors </w:t>
      </w:r>
    </w:p>
    <w:p w14:paraId="659DBA20" w14:textId="21BE4AC9" w:rsidR="004C06CB" w:rsidRDefault="004C06CB" w:rsidP="009B16D8">
      <w:pPr>
        <w:pStyle w:val="ListParagraph"/>
        <w:numPr>
          <w:ilvl w:val="0"/>
          <w:numId w:val="6"/>
        </w:numPr>
        <w:spacing w:after="160" w:line="259" w:lineRule="auto"/>
        <w:jc w:val="left"/>
      </w:pPr>
      <w:r>
        <w:t>Ensure candidates are informed of and understand all aspects of exam that affect them, including timetable, deadlines, rules, procedure, appeals etc.</w:t>
      </w:r>
    </w:p>
    <w:p w14:paraId="6EFA5B6D" w14:textId="086820D8" w:rsidR="004C06CB" w:rsidRDefault="004C06CB" w:rsidP="009B16D8">
      <w:pPr>
        <w:pStyle w:val="ListParagraph"/>
        <w:numPr>
          <w:ilvl w:val="0"/>
          <w:numId w:val="6"/>
        </w:numPr>
        <w:spacing w:after="160" w:line="259" w:lineRule="auto"/>
        <w:jc w:val="left"/>
      </w:pPr>
      <w:r>
        <w:t>Ensure assessments comply with awarding bodies’ subject-specific regulations and instructions.</w:t>
      </w:r>
    </w:p>
    <w:p w14:paraId="159263D4" w14:textId="040A2781" w:rsidR="004C06CB" w:rsidRDefault="004C06CB" w:rsidP="009B16D8">
      <w:pPr>
        <w:pStyle w:val="ListParagraph"/>
        <w:numPr>
          <w:ilvl w:val="0"/>
          <w:numId w:val="6"/>
        </w:numPr>
        <w:spacing w:after="160" w:line="259" w:lineRule="auto"/>
        <w:jc w:val="left"/>
      </w:pPr>
      <w:r>
        <w:t>Mark internally assessed components using the marking schemes provided by the awarding body, and submit the marks to the awarding body (when required).</w:t>
      </w:r>
    </w:p>
    <w:p w14:paraId="2C0C7FFA" w14:textId="7B17DD9E" w:rsidR="004C06CB" w:rsidRDefault="004C06CB" w:rsidP="009B16D8">
      <w:pPr>
        <w:pStyle w:val="ListParagraph"/>
        <w:numPr>
          <w:ilvl w:val="0"/>
          <w:numId w:val="6"/>
        </w:numPr>
        <w:spacing w:after="160" w:line="259" w:lineRule="auto"/>
        <w:jc w:val="left"/>
      </w:pPr>
      <w:r>
        <w:t>Document suspected or actual incidents of malpractice in examinations and assessments and report them to the Operations Manager, who will investigate and report to a TRA chief officer for further action.</w:t>
      </w:r>
    </w:p>
    <w:p w14:paraId="769669FE" w14:textId="10BC7BAD" w:rsidR="004C06CB" w:rsidRDefault="004C06CB" w:rsidP="009B16D8">
      <w:pPr>
        <w:pStyle w:val="ListParagraph"/>
        <w:numPr>
          <w:ilvl w:val="0"/>
          <w:numId w:val="6"/>
        </w:numPr>
        <w:spacing w:after="160" w:line="259" w:lineRule="auto"/>
        <w:jc w:val="left"/>
      </w:pPr>
      <w:r>
        <w:t>Retain candidates’ work securely between assessment sessions (if more than one).</w:t>
      </w:r>
    </w:p>
    <w:p w14:paraId="036D1CC1" w14:textId="469B3312" w:rsidR="004C06CB" w:rsidRDefault="004C06CB" w:rsidP="009B16D8">
      <w:pPr>
        <w:pStyle w:val="ListParagraph"/>
        <w:numPr>
          <w:ilvl w:val="0"/>
          <w:numId w:val="6"/>
        </w:numPr>
        <w:spacing w:after="160" w:line="259" w:lineRule="auto"/>
        <w:jc w:val="left"/>
      </w:pPr>
      <w:r>
        <w:t>Post-completion, retain candidates’ work securely until the closing date for enquiries about results. In the event that an enquiry is submitted, retain candidates work securely until the outcome of the enquiry and any subsequent appeal has been conveyed to the centre.</w:t>
      </w:r>
    </w:p>
    <w:p w14:paraId="0BF4C5C0" w14:textId="4FC36525" w:rsidR="004C06CB" w:rsidRDefault="004C06CB" w:rsidP="009B16D8">
      <w:pPr>
        <w:pStyle w:val="ListParagraph"/>
        <w:numPr>
          <w:ilvl w:val="0"/>
          <w:numId w:val="6"/>
        </w:numPr>
        <w:spacing w:after="160" w:line="259" w:lineRule="auto"/>
        <w:jc w:val="left"/>
      </w:pPr>
      <w:r>
        <w:t xml:space="preserve">Ensure that learners and assessors sign authentication forms on completion of an assessment. </w:t>
      </w:r>
    </w:p>
    <w:p w14:paraId="4852FB9D" w14:textId="77777777" w:rsidR="004C06CB" w:rsidRDefault="004C06CB" w:rsidP="004C06CB">
      <w:pPr>
        <w:spacing w:after="160" w:line="259" w:lineRule="auto"/>
        <w:jc w:val="left"/>
      </w:pPr>
    </w:p>
    <w:p w14:paraId="328B9DF6" w14:textId="77777777" w:rsidR="004C06CB" w:rsidRDefault="004C06CB" w:rsidP="004C06CB">
      <w:pPr>
        <w:pStyle w:val="Heading3"/>
      </w:pPr>
      <w:r>
        <w:lastRenderedPageBreak/>
        <w:t xml:space="preserve">2,5 Administrators/Invigilators </w:t>
      </w:r>
    </w:p>
    <w:p w14:paraId="3137BDBC" w14:textId="3D88B3A0" w:rsidR="004C06CB" w:rsidRDefault="004C06CB" w:rsidP="009B16D8">
      <w:pPr>
        <w:pStyle w:val="ListParagraph"/>
        <w:numPr>
          <w:ilvl w:val="0"/>
          <w:numId w:val="7"/>
        </w:numPr>
        <w:spacing w:after="160" w:line="259" w:lineRule="auto"/>
        <w:jc w:val="left"/>
      </w:pPr>
      <w:r>
        <w:t>Liaise with Operations Manager to plan and publish periodic examination, assessment arrangements and timetabling.</w:t>
      </w:r>
    </w:p>
    <w:p w14:paraId="4276A732" w14:textId="39431D30" w:rsidR="004C06CB" w:rsidRDefault="004C06CB" w:rsidP="009B16D8">
      <w:pPr>
        <w:pStyle w:val="ListParagraph"/>
        <w:numPr>
          <w:ilvl w:val="0"/>
          <w:numId w:val="7"/>
        </w:numPr>
        <w:spacing w:after="160" w:line="259" w:lineRule="auto"/>
        <w:jc w:val="left"/>
      </w:pPr>
      <w:r>
        <w:t>Receive, check and store securely all confidential and exam papers and completed scripts.</w:t>
      </w:r>
    </w:p>
    <w:p w14:paraId="5CF8F118" w14:textId="0D3F3A72" w:rsidR="004C06CB" w:rsidRDefault="004C06CB" w:rsidP="009B16D8">
      <w:pPr>
        <w:pStyle w:val="ListParagraph"/>
        <w:numPr>
          <w:ilvl w:val="0"/>
          <w:numId w:val="7"/>
        </w:numPr>
        <w:spacing w:after="160" w:line="259" w:lineRule="auto"/>
        <w:jc w:val="left"/>
      </w:pPr>
      <w:r>
        <w:t>Follow checking procedures to ensure accuracy of entries before they are sent to Awarding Organisations.</w:t>
      </w:r>
    </w:p>
    <w:p w14:paraId="55460DF1" w14:textId="3D57B548" w:rsidR="004C06CB" w:rsidRDefault="004C06CB" w:rsidP="009B16D8">
      <w:pPr>
        <w:pStyle w:val="ListParagraph"/>
        <w:numPr>
          <w:ilvl w:val="0"/>
          <w:numId w:val="7"/>
        </w:numPr>
        <w:spacing w:after="160" w:line="259" w:lineRule="auto"/>
        <w:jc w:val="left"/>
      </w:pPr>
      <w:r>
        <w:t>Arrange for dissemination of exam results and certificates to candidates, in consultation with Operations Manager, and handle any appeals/re-mark requests.</w:t>
      </w:r>
    </w:p>
    <w:p w14:paraId="7B91C9CA" w14:textId="6AB5B997" w:rsidR="004C06CB" w:rsidRDefault="004C06CB" w:rsidP="009B16D8">
      <w:pPr>
        <w:pStyle w:val="ListParagraph"/>
        <w:numPr>
          <w:ilvl w:val="0"/>
          <w:numId w:val="7"/>
        </w:numPr>
        <w:spacing w:after="160" w:line="259" w:lineRule="auto"/>
        <w:jc w:val="left"/>
      </w:pPr>
      <w:r>
        <w:t>Adhere to the rules and regulations required by the relevant awarding bodies as set out in their policies and procedures.</w:t>
      </w:r>
    </w:p>
    <w:p w14:paraId="22F73229" w14:textId="38A000D7" w:rsidR="004C06CB" w:rsidRDefault="004C06CB" w:rsidP="009B16D8">
      <w:pPr>
        <w:pStyle w:val="ListParagraph"/>
        <w:numPr>
          <w:ilvl w:val="0"/>
          <w:numId w:val="7"/>
        </w:numPr>
        <w:spacing w:after="160" w:line="259" w:lineRule="auto"/>
        <w:jc w:val="left"/>
      </w:pPr>
      <w:r>
        <w:t>Ensure all fees for retakes are paid to TRA before the deadline set.</w:t>
      </w:r>
    </w:p>
    <w:p w14:paraId="004C1867" w14:textId="3F04361D" w:rsidR="004C06CB" w:rsidRDefault="004C06CB" w:rsidP="009B16D8">
      <w:pPr>
        <w:pStyle w:val="ListParagraph"/>
        <w:numPr>
          <w:ilvl w:val="0"/>
          <w:numId w:val="7"/>
        </w:numPr>
        <w:spacing w:after="160" w:line="259" w:lineRule="auto"/>
        <w:jc w:val="left"/>
      </w:pPr>
      <w:r>
        <w:t xml:space="preserve">Be aware that failure to comply with the exam/assessment rules may result in incurring extra fees, withdrawal or disqualification from the exam </w:t>
      </w:r>
    </w:p>
    <w:p w14:paraId="74012851" w14:textId="06865BB8" w:rsidR="004C06CB" w:rsidRDefault="004C06CB" w:rsidP="004C06CB">
      <w:pPr>
        <w:spacing w:after="160" w:line="259" w:lineRule="auto"/>
        <w:jc w:val="left"/>
      </w:pPr>
      <w:r>
        <w:t> </w:t>
      </w:r>
    </w:p>
    <w:p w14:paraId="6B74A971" w14:textId="77777777" w:rsidR="004C06CB" w:rsidRDefault="004C06CB" w:rsidP="004C06CB">
      <w:pPr>
        <w:pStyle w:val="Heading2"/>
      </w:pPr>
      <w:r>
        <w:t>3. Exam/assessment requirements</w:t>
      </w:r>
    </w:p>
    <w:p w14:paraId="7A10B2EA" w14:textId="77777777" w:rsidR="004C06CB" w:rsidRDefault="004C06CB" w:rsidP="004C06CB">
      <w:pPr>
        <w:pStyle w:val="Heading3"/>
      </w:pPr>
      <w:r>
        <w:t>3.1 Schedules</w:t>
      </w:r>
    </w:p>
    <w:p w14:paraId="6DACA388" w14:textId="29213895" w:rsidR="004C06CB" w:rsidRDefault="004C06CB" w:rsidP="009B16D8">
      <w:pPr>
        <w:pStyle w:val="ListParagraph"/>
        <w:numPr>
          <w:ilvl w:val="0"/>
          <w:numId w:val="8"/>
        </w:numPr>
        <w:spacing w:after="160" w:line="259" w:lineRule="auto"/>
        <w:jc w:val="left"/>
      </w:pPr>
      <w:r>
        <w:t>The schedule for exams or assessment is available from the operations team and are based around the requirements of a specific qualification or course. All Awarding Organisation exams are held under their exam conditions.</w:t>
      </w:r>
    </w:p>
    <w:p w14:paraId="150C92C5" w14:textId="2E53B930" w:rsidR="004C06CB" w:rsidRDefault="004C06CB" w:rsidP="004C06CB">
      <w:pPr>
        <w:pStyle w:val="Heading3"/>
      </w:pPr>
      <w:r>
        <w:t>3.2</w:t>
      </w:r>
      <w:r>
        <w:tab/>
        <w:t xml:space="preserve">Exam/assessment fees </w:t>
      </w:r>
    </w:p>
    <w:p w14:paraId="1E675D58" w14:textId="1E087B5C" w:rsidR="004C06CB" w:rsidRDefault="004C06CB" w:rsidP="009B16D8">
      <w:pPr>
        <w:pStyle w:val="ListParagraph"/>
        <w:numPr>
          <w:ilvl w:val="0"/>
          <w:numId w:val="8"/>
        </w:numPr>
        <w:spacing w:after="160" w:line="259" w:lineRule="auto"/>
        <w:jc w:val="left"/>
      </w:pPr>
      <w:r>
        <w:t>All courses initial registration and entry exam fees are paid by the learner unless otherwise specified.</w:t>
      </w:r>
    </w:p>
    <w:p w14:paraId="7E74C145" w14:textId="01572995" w:rsidR="004C06CB" w:rsidRDefault="004C06CB" w:rsidP="009B16D8">
      <w:pPr>
        <w:pStyle w:val="ListParagraph"/>
        <w:numPr>
          <w:ilvl w:val="0"/>
          <w:numId w:val="8"/>
        </w:numPr>
        <w:spacing w:after="160" w:line="259" w:lineRule="auto"/>
        <w:jc w:val="left"/>
      </w:pPr>
      <w:r>
        <w:t>If learner fails a first exam/assessment, re-sitting fees will apply as per the awarding body.</w:t>
      </w:r>
    </w:p>
    <w:p w14:paraId="60277F22" w14:textId="24E70727" w:rsidR="004C06CB" w:rsidRDefault="004C06CB" w:rsidP="009B16D8">
      <w:pPr>
        <w:pStyle w:val="ListParagraph"/>
        <w:numPr>
          <w:ilvl w:val="0"/>
          <w:numId w:val="8"/>
        </w:numPr>
        <w:spacing w:after="160" w:line="259" w:lineRule="auto"/>
        <w:jc w:val="left"/>
      </w:pPr>
      <w:r>
        <w:t xml:space="preserve">Reimbursement will be sought from candidates who fail to sit an exam/assessment or meet the necessary coursework requirements unless an explanation acceptable to TRA, such as an advance written medical evidence is provided. </w:t>
      </w:r>
    </w:p>
    <w:p w14:paraId="664519FC" w14:textId="77777777" w:rsidR="004C06CB" w:rsidRDefault="004C06CB" w:rsidP="004C06CB">
      <w:pPr>
        <w:spacing w:after="160" w:line="259" w:lineRule="auto"/>
        <w:jc w:val="left"/>
      </w:pPr>
    </w:p>
    <w:p w14:paraId="0402C233" w14:textId="2DD0C187" w:rsidR="004C06CB" w:rsidRDefault="004C06CB" w:rsidP="002B79E2">
      <w:pPr>
        <w:pStyle w:val="Heading3"/>
      </w:pPr>
      <w:r>
        <w:lastRenderedPageBreak/>
        <w:t>3.</w:t>
      </w:r>
      <w:r w:rsidR="002B79E2">
        <w:t>3</w:t>
      </w:r>
      <w:r>
        <w:t xml:space="preserve"> Special needs </w:t>
      </w:r>
    </w:p>
    <w:p w14:paraId="78E0D659" w14:textId="741F8D53" w:rsidR="004C06CB" w:rsidRDefault="004C06CB" w:rsidP="009B16D8">
      <w:pPr>
        <w:pStyle w:val="ListParagraph"/>
        <w:numPr>
          <w:ilvl w:val="0"/>
          <w:numId w:val="9"/>
        </w:numPr>
        <w:spacing w:after="160" w:line="259" w:lineRule="auto"/>
        <w:jc w:val="left"/>
      </w:pPr>
      <w:r>
        <w:t>A candidate’s special needs requirements are determined by the Operations Manager (reports from GP or relevant authority may be required).</w:t>
      </w:r>
    </w:p>
    <w:p w14:paraId="648BFA88" w14:textId="6355AB22" w:rsidR="004C06CB" w:rsidRDefault="004C06CB" w:rsidP="009B16D8">
      <w:pPr>
        <w:pStyle w:val="ListParagraph"/>
        <w:numPr>
          <w:ilvl w:val="0"/>
          <w:numId w:val="9"/>
        </w:numPr>
        <w:spacing w:after="160" w:line="259" w:lineRule="auto"/>
        <w:jc w:val="left"/>
      </w:pPr>
      <w:r>
        <w:t xml:space="preserve">The Operations Manager will inform the tutors and assessors of the candidates with special educational needs who are embarking on a course leading to an exam/assessment, and suitable arrangements maybe facilitated according to Awarding Organisation guidelines </w:t>
      </w:r>
    </w:p>
    <w:p w14:paraId="69172A51" w14:textId="77777777" w:rsidR="004C06CB" w:rsidRDefault="004C06CB" w:rsidP="004C06CB">
      <w:pPr>
        <w:spacing w:after="160" w:line="259" w:lineRule="auto"/>
        <w:jc w:val="left"/>
      </w:pPr>
    </w:p>
    <w:p w14:paraId="38BF4962" w14:textId="57CB17B4" w:rsidR="004C06CB" w:rsidRDefault="004C06CB" w:rsidP="002B79E2">
      <w:pPr>
        <w:pStyle w:val="Heading3"/>
      </w:pPr>
      <w:r>
        <w:t>3.</w:t>
      </w:r>
      <w:r w:rsidR="002B79E2">
        <w:t>4</w:t>
      </w:r>
      <w:r>
        <w:t xml:space="preserve"> Access arrangements </w:t>
      </w:r>
    </w:p>
    <w:p w14:paraId="44904481" w14:textId="04067BCB" w:rsidR="004C06CB" w:rsidRDefault="004C06CB" w:rsidP="009B16D8">
      <w:pPr>
        <w:pStyle w:val="ListParagraph"/>
        <w:numPr>
          <w:ilvl w:val="0"/>
          <w:numId w:val="10"/>
        </w:numPr>
        <w:spacing w:after="160" w:line="259" w:lineRule="auto"/>
        <w:jc w:val="left"/>
      </w:pPr>
      <w:r>
        <w:t>Making special arrangements for candidates to take exams/assessments is the responsibility of the Operations Manager.</w:t>
      </w:r>
    </w:p>
    <w:p w14:paraId="6DA0E34D" w14:textId="16593CBA" w:rsidR="004C06CB" w:rsidRDefault="004C06CB" w:rsidP="009B16D8">
      <w:pPr>
        <w:pStyle w:val="ListParagraph"/>
        <w:numPr>
          <w:ilvl w:val="0"/>
          <w:numId w:val="10"/>
        </w:numPr>
        <w:spacing w:after="160" w:line="259" w:lineRule="auto"/>
        <w:jc w:val="left"/>
      </w:pPr>
      <w:r>
        <w:t>Submitting completed access arrangement applications to the awarding bodies is the responsibility of the Operations Manager.</w:t>
      </w:r>
    </w:p>
    <w:p w14:paraId="503CE407" w14:textId="2E82DC85" w:rsidR="004C06CB" w:rsidRDefault="004C06CB" w:rsidP="009B16D8">
      <w:pPr>
        <w:pStyle w:val="ListParagraph"/>
        <w:numPr>
          <w:ilvl w:val="0"/>
          <w:numId w:val="10"/>
        </w:numPr>
        <w:spacing w:after="160" w:line="259" w:lineRule="auto"/>
        <w:jc w:val="left"/>
      </w:pPr>
      <w:r>
        <w:t xml:space="preserve">Invigilation and support for access arrangement candidates will be organised by the Operations </w:t>
      </w:r>
      <w:r w:rsidR="002B79E2">
        <w:t>Manager</w:t>
      </w:r>
      <w:r>
        <w:t xml:space="preserve">. </w:t>
      </w:r>
    </w:p>
    <w:p w14:paraId="4B04BF7A" w14:textId="77777777" w:rsidR="004C06CB" w:rsidRDefault="004C06CB" w:rsidP="004C06CB">
      <w:pPr>
        <w:spacing w:after="160" w:line="259" w:lineRule="auto"/>
        <w:jc w:val="left"/>
      </w:pPr>
    </w:p>
    <w:p w14:paraId="10328A7C" w14:textId="77777777" w:rsidR="004C06CB" w:rsidRDefault="004C06CB" w:rsidP="002B79E2">
      <w:pPr>
        <w:pStyle w:val="Heading2"/>
      </w:pPr>
      <w:r>
        <w:t xml:space="preserve">4. Managing Administrators/Invigilators and exam days </w:t>
      </w:r>
    </w:p>
    <w:p w14:paraId="15ECBD4E" w14:textId="77777777" w:rsidR="004C06CB" w:rsidRDefault="004C06CB" w:rsidP="002B79E2">
      <w:pPr>
        <w:pStyle w:val="Heading3"/>
      </w:pPr>
      <w:r>
        <w:t>4.1 Managing invigilators</w:t>
      </w:r>
    </w:p>
    <w:p w14:paraId="15623F5F" w14:textId="5DA2E803" w:rsidR="004C06CB" w:rsidRDefault="004C06CB" w:rsidP="009B16D8">
      <w:pPr>
        <w:pStyle w:val="ListParagraph"/>
        <w:numPr>
          <w:ilvl w:val="0"/>
          <w:numId w:val="11"/>
        </w:numPr>
        <w:spacing w:after="160" w:line="259" w:lineRule="auto"/>
        <w:jc w:val="left"/>
      </w:pPr>
      <w:r>
        <w:t>The recruitment, training and deployment of invigilators is the responsibility of the Operations Manager.</w:t>
      </w:r>
    </w:p>
    <w:p w14:paraId="7525E651" w14:textId="4B5D760C" w:rsidR="004C06CB" w:rsidRDefault="004C06CB" w:rsidP="009B16D8">
      <w:pPr>
        <w:pStyle w:val="ListParagraph"/>
        <w:numPr>
          <w:ilvl w:val="0"/>
          <w:numId w:val="11"/>
        </w:numPr>
        <w:spacing w:after="160" w:line="259" w:lineRule="auto"/>
        <w:jc w:val="left"/>
      </w:pPr>
      <w:r>
        <w:t>Securing the necessary DBS clearance for invigilators is the responsibility of the Operations Manager.</w:t>
      </w:r>
    </w:p>
    <w:p w14:paraId="4A01A437" w14:textId="504B8410" w:rsidR="004C06CB" w:rsidRDefault="004C06CB" w:rsidP="009B16D8">
      <w:pPr>
        <w:pStyle w:val="ListParagraph"/>
        <w:numPr>
          <w:ilvl w:val="0"/>
          <w:numId w:val="11"/>
        </w:numPr>
        <w:spacing w:after="160" w:line="259" w:lineRule="auto"/>
        <w:jc w:val="left"/>
      </w:pPr>
      <w:r>
        <w:t xml:space="preserve">Invigilators are timetabled and briefed by the Operations Manager. </w:t>
      </w:r>
    </w:p>
    <w:p w14:paraId="3C05B64F" w14:textId="7D80000A" w:rsidR="004C06CB" w:rsidRDefault="004C06CB" w:rsidP="009B16D8">
      <w:pPr>
        <w:pStyle w:val="ListParagraph"/>
        <w:numPr>
          <w:ilvl w:val="0"/>
          <w:numId w:val="11"/>
        </w:numPr>
        <w:spacing w:after="160" w:line="259" w:lineRule="auto"/>
        <w:jc w:val="left"/>
      </w:pPr>
      <w:r>
        <w:t>All new invigilators are required to be observed during the first two months and annually thereafter to ensure Awarding Organisation guidance is being followed.</w:t>
      </w:r>
    </w:p>
    <w:p w14:paraId="422FD6DB" w14:textId="1FBF8702" w:rsidR="004C06CB" w:rsidRDefault="004C06CB" w:rsidP="009B16D8">
      <w:pPr>
        <w:pStyle w:val="ListParagraph"/>
        <w:numPr>
          <w:ilvl w:val="0"/>
          <w:numId w:val="11"/>
        </w:numPr>
        <w:spacing w:after="160" w:line="259" w:lineRule="auto"/>
        <w:jc w:val="left"/>
      </w:pPr>
      <w:r>
        <w:t>Existing invigilators should be observed at least once a year.</w:t>
      </w:r>
    </w:p>
    <w:p w14:paraId="40526773" w14:textId="6D4C13DB" w:rsidR="004C06CB" w:rsidRDefault="004C06CB" w:rsidP="009B16D8">
      <w:pPr>
        <w:pStyle w:val="ListParagraph"/>
        <w:numPr>
          <w:ilvl w:val="0"/>
          <w:numId w:val="11"/>
        </w:numPr>
        <w:spacing w:after="160" w:line="259" w:lineRule="auto"/>
        <w:jc w:val="left"/>
      </w:pPr>
      <w:r>
        <w:t>All observations are carried out by a designated and qualified member of staff.</w:t>
      </w:r>
    </w:p>
    <w:p w14:paraId="34578317" w14:textId="6FA541DD" w:rsidR="004C06CB" w:rsidRDefault="004C06CB" w:rsidP="009B16D8">
      <w:pPr>
        <w:pStyle w:val="ListParagraph"/>
        <w:numPr>
          <w:ilvl w:val="0"/>
          <w:numId w:val="11"/>
        </w:numPr>
        <w:spacing w:after="160" w:line="259" w:lineRule="auto"/>
        <w:jc w:val="left"/>
      </w:pPr>
      <w:r>
        <w:t xml:space="preserve">Exam papers must not be read by subject tutors or removed from the exam room before the end of a session </w:t>
      </w:r>
    </w:p>
    <w:p w14:paraId="1C4CDACE" w14:textId="77777777" w:rsidR="004C06CB" w:rsidRDefault="004C06CB" w:rsidP="004C06CB">
      <w:pPr>
        <w:spacing w:after="160" w:line="259" w:lineRule="auto"/>
        <w:jc w:val="left"/>
      </w:pPr>
      <w:r>
        <w:t> </w:t>
      </w:r>
    </w:p>
    <w:p w14:paraId="4B72D552" w14:textId="77777777" w:rsidR="004C06CB" w:rsidRDefault="004C06CB" w:rsidP="004C06CB">
      <w:pPr>
        <w:spacing w:after="160" w:line="259" w:lineRule="auto"/>
        <w:jc w:val="left"/>
      </w:pPr>
    </w:p>
    <w:p w14:paraId="0F6E8561" w14:textId="77777777" w:rsidR="004C06CB" w:rsidRDefault="004C06CB" w:rsidP="002B79E2">
      <w:pPr>
        <w:pStyle w:val="Heading3"/>
      </w:pPr>
      <w:r>
        <w:lastRenderedPageBreak/>
        <w:t>4.1 Managing candidates</w:t>
      </w:r>
    </w:p>
    <w:p w14:paraId="1DFFA4DF" w14:textId="208069F7" w:rsidR="004C06CB" w:rsidRDefault="004C06CB" w:rsidP="009B16D8">
      <w:pPr>
        <w:pStyle w:val="ListParagraph"/>
        <w:numPr>
          <w:ilvl w:val="0"/>
          <w:numId w:val="12"/>
        </w:numPr>
        <w:spacing w:after="160" w:line="259" w:lineRule="auto"/>
        <w:jc w:val="left"/>
      </w:pPr>
      <w:r>
        <w:t xml:space="preserve">TRA’s published rules on acceptable </w:t>
      </w:r>
      <w:r w:rsidR="002B79E2">
        <w:t>behavior</w:t>
      </w:r>
      <w:r>
        <w:t xml:space="preserve"> and candidates’ use of mobile phones and all electronic devices apply at all times.</w:t>
      </w:r>
    </w:p>
    <w:p w14:paraId="7364AF30" w14:textId="64FF6AD7" w:rsidR="004C06CB" w:rsidRDefault="004C06CB" w:rsidP="009B16D8">
      <w:pPr>
        <w:pStyle w:val="ListParagraph"/>
        <w:numPr>
          <w:ilvl w:val="0"/>
          <w:numId w:val="12"/>
        </w:numPr>
        <w:spacing w:after="160" w:line="259" w:lineRule="auto"/>
        <w:jc w:val="left"/>
      </w:pPr>
      <w:r>
        <w:t>Candidates’ personal belongings remain their own responsibility and TRA accepts no liability for their loss or damage.</w:t>
      </w:r>
    </w:p>
    <w:p w14:paraId="78A1BCC5" w14:textId="09A24C87" w:rsidR="004C06CB" w:rsidRDefault="004C06CB" w:rsidP="009B16D8">
      <w:pPr>
        <w:pStyle w:val="ListParagraph"/>
        <w:numPr>
          <w:ilvl w:val="0"/>
          <w:numId w:val="12"/>
        </w:numPr>
        <w:spacing w:after="160" w:line="259" w:lineRule="auto"/>
        <w:jc w:val="left"/>
      </w:pPr>
      <w:r>
        <w:t>Mobile phones are not allowed in the exam room – and a notice poster is displayed outside of the door - failure to comply will result in disqualification from the paper or subject.</w:t>
      </w:r>
    </w:p>
    <w:p w14:paraId="6FD3C6FA" w14:textId="72564692" w:rsidR="004C06CB" w:rsidRDefault="004C06CB" w:rsidP="009B16D8">
      <w:pPr>
        <w:pStyle w:val="ListParagraph"/>
        <w:numPr>
          <w:ilvl w:val="0"/>
          <w:numId w:val="12"/>
        </w:numPr>
        <w:spacing w:after="160" w:line="259" w:lineRule="auto"/>
        <w:jc w:val="left"/>
      </w:pPr>
      <w:r>
        <w:t>Disruptive candidates are dealt with in accordance with relevant awarding body guidelines.</w:t>
      </w:r>
    </w:p>
    <w:p w14:paraId="2A8556F0" w14:textId="510F4342" w:rsidR="004C06CB" w:rsidRDefault="004C06CB" w:rsidP="009B16D8">
      <w:pPr>
        <w:pStyle w:val="ListParagraph"/>
        <w:numPr>
          <w:ilvl w:val="0"/>
          <w:numId w:val="12"/>
        </w:numPr>
        <w:spacing w:after="160" w:line="259" w:lineRule="auto"/>
        <w:jc w:val="left"/>
      </w:pPr>
      <w:r>
        <w:t>If a learner is disruptive a malpractice statement will be completed by the member of staff, or invigilator, witnessing the disruption.</w:t>
      </w:r>
    </w:p>
    <w:p w14:paraId="5865013D" w14:textId="3AFA9010" w:rsidR="004C06CB" w:rsidRDefault="004C06CB" w:rsidP="009B16D8">
      <w:pPr>
        <w:pStyle w:val="ListParagraph"/>
        <w:numPr>
          <w:ilvl w:val="0"/>
          <w:numId w:val="12"/>
        </w:numPr>
        <w:spacing w:after="160" w:line="259" w:lineRule="auto"/>
        <w:jc w:val="left"/>
      </w:pPr>
      <w:r>
        <w:t>Candidates leaving the exam room for medical, or emergency reasons must be accompanied by a member of staff.</w:t>
      </w:r>
    </w:p>
    <w:p w14:paraId="35ED6903" w14:textId="6AD8F095" w:rsidR="004C06CB" w:rsidRDefault="004C06CB" w:rsidP="009B16D8">
      <w:pPr>
        <w:pStyle w:val="ListParagraph"/>
        <w:numPr>
          <w:ilvl w:val="0"/>
          <w:numId w:val="12"/>
        </w:numPr>
        <w:spacing w:after="160" w:line="259" w:lineRule="auto"/>
        <w:jc w:val="left"/>
      </w:pPr>
      <w:r>
        <w:t xml:space="preserve">The Operations Manager will contact candidates who are late for their exams, or do not turn up at all. </w:t>
      </w:r>
    </w:p>
    <w:p w14:paraId="5BCF596D" w14:textId="77777777" w:rsidR="004C06CB" w:rsidRDefault="004C06CB" w:rsidP="002B79E2">
      <w:pPr>
        <w:pStyle w:val="Heading3"/>
      </w:pPr>
      <w:r>
        <w:t xml:space="preserve">4.2 Special consideration </w:t>
      </w:r>
    </w:p>
    <w:p w14:paraId="3CA69885" w14:textId="4D442202" w:rsidR="004C06CB" w:rsidRDefault="004C06CB" w:rsidP="004C06CB">
      <w:pPr>
        <w:spacing w:after="160" w:line="259" w:lineRule="auto"/>
        <w:jc w:val="left"/>
      </w:pPr>
      <w:r>
        <w:t>Should a candidate be too ill to sit an exam/assessment, suffer bereavement or other trauma or be taken ill during the exam itself, it is the candidate’s responsibility to alert TRA to that effect.</w:t>
      </w:r>
    </w:p>
    <w:p w14:paraId="5E35EBB3" w14:textId="3AD7ED4F" w:rsidR="004C06CB" w:rsidRDefault="004C06CB" w:rsidP="004C06CB">
      <w:pPr>
        <w:spacing w:after="160" w:line="259" w:lineRule="auto"/>
        <w:jc w:val="left"/>
      </w:pPr>
      <w:r>
        <w:t>Any special consideration claim must be supported by appropriate evidence within five days of the exam, for example a letter from the candidate’s doctor.</w:t>
      </w:r>
    </w:p>
    <w:p w14:paraId="55A01382" w14:textId="0EEC3719" w:rsidR="004C06CB" w:rsidRDefault="004C06CB" w:rsidP="004C06CB">
      <w:pPr>
        <w:spacing w:after="160" w:line="259" w:lineRule="auto"/>
        <w:jc w:val="left"/>
      </w:pPr>
      <w:r>
        <w:t xml:space="preserve">The Operations Manger will then forward a completed special consideration form to the relevant awarding body within seven days of the exam. </w:t>
      </w:r>
    </w:p>
    <w:p w14:paraId="59F0F506" w14:textId="77777777" w:rsidR="004C06CB" w:rsidRDefault="004C06CB" w:rsidP="002B79E2">
      <w:pPr>
        <w:pStyle w:val="Heading3"/>
      </w:pPr>
      <w:r>
        <w:t xml:space="preserve">4.3 Coursework and appeals against internal assessments coursework </w:t>
      </w:r>
    </w:p>
    <w:p w14:paraId="0BF4DBB2" w14:textId="098F30CB" w:rsidR="004C06CB" w:rsidRDefault="004C06CB" w:rsidP="009B16D8">
      <w:pPr>
        <w:pStyle w:val="ListParagraph"/>
        <w:numPr>
          <w:ilvl w:val="0"/>
          <w:numId w:val="13"/>
        </w:numPr>
        <w:spacing w:after="160" w:line="259" w:lineRule="auto"/>
        <w:jc w:val="left"/>
      </w:pPr>
      <w:r>
        <w:t>Candidates who have to prepare portfolios should do so before the end of the set deadline.</w:t>
      </w:r>
    </w:p>
    <w:p w14:paraId="4B9D0073" w14:textId="67A695D8" w:rsidR="004C06CB" w:rsidRDefault="004C06CB" w:rsidP="009B16D8">
      <w:pPr>
        <w:pStyle w:val="ListParagraph"/>
        <w:numPr>
          <w:ilvl w:val="0"/>
          <w:numId w:val="13"/>
        </w:numPr>
        <w:spacing w:after="160" w:line="259" w:lineRule="auto"/>
        <w:jc w:val="left"/>
      </w:pPr>
      <w:r>
        <w:t>Operations Manager will ensure all coursework is available at the correct time and will keep a record of what has been sent when and to whom.</w:t>
      </w:r>
    </w:p>
    <w:p w14:paraId="61270BE0" w14:textId="32DC9BFE" w:rsidR="004C06CB" w:rsidRDefault="004C06CB" w:rsidP="009B16D8">
      <w:pPr>
        <w:pStyle w:val="ListParagraph"/>
        <w:numPr>
          <w:ilvl w:val="0"/>
          <w:numId w:val="13"/>
        </w:numPr>
        <w:spacing w:after="160" w:line="259" w:lineRule="auto"/>
        <w:jc w:val="left"/>
      </w:pPr>
      <w:r>
        <w:t xml:space="preserve">Appeals against internal assessments. In the event of a concern about internal assessment procedures or outcomes should </w:t>
      </w:r>
      <w:r w:rsidR="002B79E2">
        <w:t>b</w:t>
      </w:r>
      <w:r>
        <w:t xml:space="preserve">e in line </w:t>
      </w:r>
      <w:r w:rsidR="002B79E2">
        <w:t>with</w:t>
      </w:r>
      <w:r>
        <w:t xml:space="preserve"> TRA’s Appeals Policy and procedures. </w:t>
      </w:r>
    </w:p>
    <w:p w14:paraId="31FF70E2" w14:textId="77777777" w:rsidR="004C06CB" w:rsidRDefault="004C06CB" w:rsidP="004C06CB">
      <w:pPr>
        <w:spacing w:after="160" w:line="259" w:lineRule="auto"/>
        <w:jc w:val="left"/>
      </w:pPr>
    </w:p>
    <w:p w14:paraId="2F9A6625" w14:textId="77777777" w:rsidR="004C06CB" w:rsidRDefault="004C06CB" w:rsidP="002B79E2">
      <w:pPr>
        <w:pStyle w:val="Heading3"/>
      </w:pPr>
      <w:r>
        <w:lastRenderedPageBreak/>
        <w:t xml:space="preserve">4.4 Results, enquiries about results (EARs) and certificates </w:t>
      </w:r>
    </w:p>
    <w:p w14:paraId="514D5D53" w14:textId="0C61CEAA" w:rsidR="004C06CB" w:rsidRDefault="004C06CB" w:rsidP="009B16D8">
      <w:pPr>
        <w:pStyle w:val="ListParagraph"/>
        <w:numPr>
          <w:ilvl w:val="0"/>
          <w:numId w:val="14"/>
        </w:numPr>
        <w:spacing w:after="160" w:line="259" w:lineRule="auto"/>
        <w:jc w:val="left"/>
      </w:pPr>
      <w:r>
        <w:t>Candidates will receive individual results s via email from a member of TRA operations team.</w:t>
      </w:r>
    </w:p>
    <w:p w14:paraId="200228B9" w14:textId="43A25989" w:rsidR="004C06CB" w:rsidRDefault="004C06CB" w:rsidP="009B16D8">
      <w:pPr>
        <w:pStyle w:val="ListParagraph"/>
        <w:numPr>
          <w:ilvl w:val="0"/>
          <w:numId w:val="14"/>
        </w:numPr>
        <w:spacing w:after="160" w:line="259" w:lineRule="auto"/>
        <w:jc w:val="left"/>
      </w:pPr>
      <w:r>
        <w:t>Depending on the form of assessment, candidates will receive feedback on their results.</w:t>
      </w:r>
    </w:p>
    <w:p w14:paraId="0DE10672" w14:textId="70DA3794" w:rsidR="004C06CB" w:rsidRDefault="004C06CB" w:rsidP="009B16D8">
      <w:pPr>
        <w:pStyle w:val="ListParagraph"/>
        <w:numPr>
          <w:ilvl w:val="0"/>
          <w:numId w:val="14"/>
        </w:numPr>
        <w:spacing w:after="160" w:line="259" w:lineRule="auto"/>
        <w:jc w:val="left"/>
      </w:pPr>
      <w:r>
        <w:t>If a result is queried, a Senior Manager will investigate the feasibility of asking for a reassessment at the centre’s expense.</w:t>
      </w:r>
    </w:p>
    <w:p w14:paraId="0CC0F099" w14:textId="6E2D28B3" w:rsidR="004C06CB" w:rsidRDefault="004C06CB" w:rsidP="009B16D8">
      <w:pPr>
        <w:pStyle w:val="ListParagraph"/>
        <w:numPr>
          <w:ilvl w:val="0"/>
          <w:numId w:val="14"/>
        </w:numPr>
        <w:spacing w:after="160" w:line="259" w:lineRule="auto"/>
        <w:jc w:val="left"/>
      </w:pPr>
      <w:r>
        <w:t>Certificates are posted to candidates by TRA.</w:t>
      </w:r>
    </w:p>
    <w:p w14:paraId="60DAE55D" w14:textId="0DFEE4AC" w:rsidR="004C06CB" w:rsidRDefault="004C06CB" w:rsidP="009B16D8">
      <w:pPr>
        <w:pStyle w:val="ListParagraph"/>
        <w:numPr>
          <w:ilvl w:val="0"/>
          <w:numId w:val="14"/>
        </w:numPr>
        <w:spacing w:after="160" w:line="259" w:lineRule="auto"/>
        <w:jc w:val="left"/>
      </w:pPr>
      <w:r>
        <w:t>Certificates may be withheld from candidates who owe fees.</w:t>
      </w:r>
    </w:p>
    <w:p w14:paraId="489DFB13" w14:textId="764BBFE3" w:rsidR="004C06CB" w:rsidRDefault="004C06CB" w:rsidP="009B16D8">
      <w:pPr>
        <w:pStyle w:val="ListParagraph"/>
        <w:numPr>
          <w:ilvl w:val="0"/>
          <w:numId w:val="14"/>
        </w:numPr>
        <w:spacing w:after="160" w:line="259" w:lineRule="auto"/>
        <w:jc w:val="left"/>
      </w:pPr>
      <w:r>
        <w:t>The centre retains unclaimed certificates for 2 years.</w:t>
      </w:r>
    </w:p>
    <w:p w14:paraId="6FB5DD05" w14:textId="77777777" w:rsidR="004C06CB" w:rsidRDefault="004C06CB" w:rsidP="004C06CB">
      <w:pPr>
        <w:spacing w:after="160" w:line="259" w:lineRule="auto"/>
        <w:jc w:val="left"/>
      </w:pPr>
    </w:p>
    <w:p w14:paraId="2EECEFD8" w14:textId="77777777" w:rsidR="004C06CB" w:rsidRDefault="004C06CB" w:rsidP="002B79E2">
      <w:pPr>
        <w:pStyle w:val="Heading2"/>
      </w:pPr>
      <w:r>
        <w:t xml:space="preserve">5. Examination contingencies </w:t>
      </w:r>
    </w:p>
    <w:p w14:paraId="44EC3768" w14:textId="02033F91" w:rsidR="004C06CB" w:rsidRDefault="004C06CB" w:rsidP="009B16D8">
      <w:pPr>
        <w:pStyle w:val="ListParagraph"/>
        <w:numPr>
          <w:ilvl w:val="0"/>
          <w:numId w:val="15"/>
        </w:numPr>
        <w:spacing w:after="160" w:line="259" w:lineRule="auto"/>
        <w:jc w:val="left"/>
      </w:pPr>
      <w:r>
        <w:t>This is about examining potential risks and issues that could cause disruption to the management and administration of the exam or assessment process. By outlining actions/procedures to be invoked in case of disruption it is intended to mitigate the impact these disruptions have on our exam process.</w:t>
      </w:r>
    </w:p>
    <w:p w14:paraId="35167676" w14:textId="4E7CC7B8" w:rsidR="004C06CB" w:rsidRDefault="004C06CB" w:rsidP="009B16D8">
      <w:pPr>
        <w:pStyle w:val="ListParagraph"/>
        <w:numPr>
          <w:ilvl w:val="0"/>
          <w:numId w:val="15"/>
        </w:numPr>
        <w:spacing w:after="160" w:line="259" w:lineRule="auto"/>
        <w:jc w:val="left"/>
      </w:pPr>
      <w:r>
        <w:t>In the absence of any instruction from the relevant awarding organisation TRA will assume that any exam or timetabled assessment should take place if it is possible for it to do so.</w:t>
      </w:r>
    </w:p>
    <w:p w14:paraId="39CB5300" w14:textId="1F87E885" w:rsidR="004C06CB" w:rsidRDefault="004C06CB" w:rsidP="009B16D8">
      <w:pPr>
        <w:pStyle w:val="ListParagraph"/>
        <w:numPr>
          <w:ilvl w:val="0"/>
          <w:numId w:val="15"/>
        </w:numPr>
        <w:spacing w:after="160" w:line="259" w:lineRule="auto"/>
        <w:jc w:val="left"/>
      </w:pPr>
      <w:r>
        <w:t>In the event of a fire alarm or bomb alert sounding (or any other emergency situation arising) during an examination, the first priority of the invigilators is to preserve life. The next priority is to ensure the security of the examination.</w:t>
      </w:r>
    </w:p>
    <w:p w14:paraId="483C0170" w14:textId="7E1F7FF5" w:rsidR="004C06CB" w:rsidRDefault="004C06CB" w:rsidP="009B16D8">
      <w:pPr>
        <w:pStyle w:val="ListParagraph"/>
        <w:numPr>
          <w:ilvl w:val="0"/>
          <w:numId w:val="15"/>
        </w:numPr>
        <w:spacing w:after="160" w:line="259" w:lineRule="auto"/>
        <w:jc w:val="left"/>
      </w:pPr>
      <w:r>
        <w:t>In the event of an emergency or fire alarm sounding, the responsible member of staff will assess the situation and give further instructions.</w:t>
      </w:r>
    </w:p>
    <w:p w14:paraId="411008BE" w14:textId="77777777" w:rsidR="004C06CB" w:rsidRDefault="004C06CB" w:rsidP="004C06CB">
      <w:pPr>
        <w:spacing w:after="160" w:line="259" w:lineRule="auto"/>
        <w:jc w:val="left"/>
      </w:pPr>
    </w:p>
    <w:p w14:paraId="1F2C3FCF" w14:textId="77777777" w:rsidR="004C06CB" w:rsidRDefault="004C06CB" w:rsidP="002B79E2">
      <w:pPr>
        <w:pStyle w:val="Heading3"/>
      </w:pPr>
      <w:r>
        <w:t xml:space="preserve">Contact us </w:t>
      </w:r>
    </w:p>
    <w:p w14:paraId="079ECD65" w14:textId="598E160A" w:rsidR="002B79E2" w:rsidRDefault="002B79E2" w:rsidP="002B79E2">
      <w:pPr>
        <w:spacing w:after="160" w:line="259" w:lineRule="auto"/>
        <w:jc w:val="left"/>
      </w:pPr>
      <w:r>
        <w:t>Anyone who would like to feedback on this strategy, or have any queries about its content, please contact us on:</w:t>
      </w:r>
    </w:p>
    <w:p w14:paraId="4420FD97" w14:textId="3AF0572C" w:rsidR="002B79E2" w:rsidRDefault="002B79E2" w:rsidP="002B79E2">
      <w:pPr>
        <w:spacing w:after="160" w:line="259" w:lineRule="auto"/>
        <w:jc w:val="left"/>
      </w:pPr>
      <w:r>
        <w:t>T: 0330 055 7629</w:t>
      </w:r>
    </w:p>
    <w:p w14:paraId="210E3A2E" w14:textId="642B8481" w:rsidR="004C06CB" w:rsidRDefault="002B79E2" w:rsidP="002B79E2">
      <w:pPr>
        <w:spacing w:after="160" w:line="259" w:lineRule="auto"/>
        <w:jc w:val="left"/>
      </w:pPr>
      <w:r>
        <w:t xml:space="preserve">E: </w:t>
      </w:r>
      <w:r w:rsidR="00B221FD">
        <w:t>training</w:t>
      </w:r>
      <w:r>
        <w:t>@retrofitacademy.org</w:t>
      </w:r>
    </w:p>
    <w:p w14:paraId="744AE850" w14:textId="77777777" w:rsidR="002B79E2" w:rsidRDefault="002B79E2" w:rsidP="004C06CB">
      <w:pPr>
        <w:spacing w:after="160" w:line="259" w:lineRule="auto"/>
        <w:jc w:val="left"/>
      </w:pPr>
    </w:p>
    <w:p w14:paraId="39DAB760" w14:textId="314D0F26" w:rsidR="004C06CB" w:rsidRDefault="004C06CB" w:rsidP="002B79E2">
      <w:pPr>
        <w:pStyle w:val="Heading3"/>
      </w:pPr>
      <w:r>
        <w:lastRenderedPageBreak/>
        <w:t xml:space="preserve">Related Policies </w:t>
      </w:r>
    </w:p>
    <w:p w14:paraId="16B9AE5A" w14:textId="7AEF5845" w:rsidR="004C06CB" w:rsidRDefault="004C06CB" w:rsidP="009B16D8">
      <w:pPr>
        <w:pStyle w:val="ListParagraph"/>
        <w:numPr>
          <w:ilvl w:val="0"/>
          <w:numId w:val="16"/>
        </w:numPr>
        <w:spacing w:after="160" w:line="259" w:lineRule="auto"/>
        <w:jc w:val="left"/>
      </w:pPr>
      <w:r>
        <w:t>Complaints Policy</w:t>
      </w:r>
    </w:p>
    <w:p w14:paraId="6C626951" w14:textId="4D4885D4" w:rsidR="004C06CB" w:rsidRDefault="004C06CB" w:rsidP="009B16D8">
      <w:pPr>
        <w:pStyle w:val="ListParagraph"/>
        <w:numPr>
          <w:ilvl w:val="0"/>
          <w:numId w:val="16"/>
        </w:numPr>
        <w:spacing w:after="160" w:line="259" w:lineRule="auto"/>
        <w:jc w:val="left"/>
      </w:pPr>
      <w:r>
        <w:t>Appeals policy and procedures.</w:t>
      </w:r>
    </w:p>
    <w:p w14:paraId="166F323A" w14:textId="0C715C50" w:rsidR="004C06CB" w:rsidRDefault="004C06CB" w:rsidP="009B16D8">
      <w:pPr>
        <w:pStyle w:val="ListParagraph"/>
        <w:numPr>
          <w:ilvl w:val="0"/>
          <w:numId w:val="16"/>
        </w:numPr>
        <w:spacing w:after="160" w:line="259" w:lineRule="auto"/>
        <w:jc w:val="left"/>
      </w:pPr>
      <w:r>
        <w:t xml:space="preserve">Malpractice and maladministration Policy </w:t>
      </w:r>
    </w:p>
    <w:p w14:paraId="42E6A0D4" w14:textId="37602938" w:rsidR="004C06CB" w:rsidRDefault="004C06CB" w:rsidP="009B16D8">
      <w:pPr>
        <w:pStyle w:val="ListParagraph"/>
        <w:numPr>
          <w:ilvl w:val="0"/>
          <w:numId w:val="16"/>
        </w:numPr>
        <w:spacing w:after="160" w:line="259" w:lineRule="auto"/>
        <w:jc w:val="left"/>
      </w:pPr>
      <w:r>
        <w:t>Plagiarism policy</w:t>
      </w:r>
    </w:p>
    <w:p w14:paraId="24B4C2FA" w14:textId="27DE9E18" w:rsidR="004C06CB" w:rsidRDefault="004C06CB" w:rsidP="009B16D8">
      <w:pPr>
        <w:pStyle w:val="ListParagraph"/>
        <w:numPr>
          <w:ilvl w:val="0"/>
          <w:numId w:val="16"/>
        </w:numPr>
        <w:spacing w:after="160" w:line="259" w:lineRule="auto"/>
        <w:jc w:val="left"/>
      </w:pPr>
      <w:r>
        <w:t xml:space="preserve">Data protection policy </w:t>
      </w:r>
    </w:p>
    <w:p w14:paraId="45A8C21E" w14:textId="69165309" w:rsidR="004C06CB" w:rsidRDefault="004C06CB" w:rsidP="009B16D8">
      <w:pPr>
        <w:pStyle w:val="ListParagraph"/>
        <w:numPr>
          <w:ilvl w:val="0"/>
          <w:numId w:val="16"/>
        </w:numPr>
        <w:spacing w:after="160" w:line="259" w:lineRule="auto"/>
        <w:jc w:val="left"/>
      </w:pPr>
      <w:r>
        <w:t>Any other policy that may be affected by examination and invigilation.</w:t>
      </w:r>
    </w:p>
    <w:p w14:paraId="762BD5CE" w14:textId="77777777" w:rsidR="004C06CB" w:rsidRDefault="004C06CB" w:rsidP="004C06CB">
      <w:pPr>
        <w:spacing w:after="160" w:line="259" w:lineRule="auto"/>
        <w:jc w:val="left"/>
      </w:pPr>
    </w:p>
    <w:p w14:paraId="0AB64909" w14:textId="77777777" w:rsidR="004C06CB" w:rsidRDefault="004C06CB" w:rsidP="004C06CB">
      <w:pPr>
        <w:spacing w:after="160" w:line="259" w:lineRule="auto"/>
        <w:jc w:val="left"/>
      </w:pPr>
    </w:p>
    <w:p w14:paraId="0E1C81DD" w14:textId="77777777" w:rsidR="004C06CB" w:rsidRDefault="004C06CB" w:rsidP="004C06CB">
      <w:pPr>
        <w:spacing w:after="160" w:line="259" w:lineRule="auto"/>
        <w:jc w:val="left"/>
      </w:pPr>
    </w:p>
    <w:p w14:paraId="0D9D12AC" w14:textId="000F932A" w:rsidR="009F2A2C" w:rsidRDefault="009F2A2C" w:rsidP="004C06CB">
      <w:pPr>
        <w:spacing w:after="160" w:line="259" w:lineRule="auto"/>
        <w:jc w:val="left"/>
        <w:rPr>
          <w:rFonts w:cs="Arial"/>
          <w:b/>
          <w:bCs/>
        </w:rPr>
      </w:pPr>
    </w:p>
    <w:sectPr w:rsidR="009F2A2C" w:rsidSect="00E6757D">
      <w:headerReference w:type="even" r:id="rId12"/>
      <w:headerReference w:type="default" r:id="rId13"/>
      <w:footerReference w:type="even" r:id="rId14"/>
      <w:footerReference w:type="default" r:id="rId15"/>
      <w:pgSz w:w="12240" w:h="15840"/>
      <w:pgMar w:top="1440" w:right="1041" w:bottom="1276" w:left="1134" w:header="68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56F3" w14:textId="77777777" w:rsidR="003A2503" w:rsidRDefault="003A2503" w:rsidP="00955D67">
      <w:r>
        <w:separator/>
      </w:r>
    </w:p>
  </w:endnote>
  <w:endnote w:type="continuationSeparator" w:id="0">
    <w:p w14:paraId="0B6960F7" w14:textId="77777777" w:rsidR="003A2503" w:rsidRDefault="003A2503" w:rsidP="0095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utura PT Light">
    <w:altName w:val="Century Gothic"/>
    <w:panose1 w:val="00000000000000000000"/>
    <w:charset w:val="00"/>
    <w:family w:val="swiss"/>
    <w:notTrueType/>
    <w:pitch w:val="variable"/>
    <w:sig w:usb0="A00002FF" w:usb1="5000204B" w:usb2="00000000" w:usb3="00000000" w:csb0="00000097"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5559"/>
      <w:docPartObj>
        <w:docPartGallery w:val="Page Numbers (Bottom of Page)"/>
        <w:docPartUnique/>
      </w:docPartObj>
    </w:sdtPr>
    <w:sdtEndPr>
      <w:rPr>
        <w:noProof/>
        <w:color w:val="02515D"/>
      </w:rPr>
    </w:sdtEndPr>
    <w:sdtContent>
      <w:p w14:paraId="30F0B100" w14:textId="51F38A7F" w:rsidR="00391304" w:rsidRPr="00391304" w:rsidRDefault="00391304">
        <w:pPr>
          <w:pStyle w:val="Footer"/>
          <w:rPr>
            <w:color w:val="02515D"/>
          </w:rPr>
        </w:pPr>
        <w:r>
          <w:rPr>
            <w:noProof/>
            <w:color w:val="02515D"/>
          </w:rPr>
          <mc:AlternateContent>
            <mc:Choice Requires="wps">
              <w:drawing>
                <wp:anchor distT="0" distB="0" distL="114300" distR="114300" simplePos="0" relativeHeight="251663360" behindDoc="0" locked="0" layoutInCell="1" allowOverlap="1" wp14:anchorId="7F4C8871" wp14:editId="52F52C3C">
                  <wp:simplePos x="0" y="0"/>
                  <wp:positionH relativeFrom="margin">
                    <wp:posOffset>0</wp:posOffset>
                  </wp:positionH>
                  <wp:positionV relativeFrom="paragraph">
                    <wp:posOffset>-143510</wp:posOffset>
                  </wp:positionV>
                  <wp:extent cx="6438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61C0B"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3pt" to="50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" strokecolor="#efc102" strokeweight="1.5pt">
                  <v:stroke joinstyle="miter"/>
                  <w10:wrap anchorx="margin"/>
                </v:line>
              </w:pict>
            </mc:Fallback>
          </mc:AlternateContent>
        </w:r>
        <w:r w:rsidRPr="00391304">
          <w:rPr>
            <w:color w:val="02515D"/>
          </w:rPr>
          <w:t xml:space="preserve">Page </w:t>
        </w:r>
        <w:r w:rsidRPr="00391304">
          <w:rPr>
            <w:b/>
            <w:bCs/>
            <w:color w:val="02515D"/>
          </w:rPr>
          <w:t xml:space="preserve">| </w:t>
        </w:r>
        <w:r w:rsidRPr="00391304">
          <w:rPr>
            <w:b/>
            <w:bCs/>
            <w:color w:val="02515D"/>
          </w:rPr>
          <w:fldChar w:fldCharType="begin"/>
        </w:r>
        <w:r w:rsidRPr="00391304">
          <w:rPr>
            <w:b/>
            <w:bCs/>
            <w:color w:val="02515D"/>
          </w:rPr>
          <w:instrText xml:space="preserve"> PAGE   \* MERGEFORMAT </w:instrText>
        </w:r>
        <w:r w:rsidRPr="00391304">
          <w:rPr>
            <w:b/>
            <w:bCs/>
            <w:color w:val="02515D"/>
          </w:rPr>
          <w:fldChar w:fldCharType="separate"/>
        </w:r>
        <w:r w:rsidRPr="00391304">
          <w:rPr>
            <w:b/>
            <w:bCs/>
            <w:noProof/>
            <w:color w:val="02515D"/>
          </w:rPr>
          <w:t>2</w:t>
        </w:r>
        <w:r w:rsidRPr="00391304">
          <w:rPr>
            <w:b/>
            <w:bCs/>
            <w:noProof/>
            <w:color w:val="02515D"/>
          </w:rPr>
          <w:fldChar w:fldCharType="end"/>
        </w:r>
      </w:p>
    </w:sdtContent>
  </w:sdt>
  <w:p w14:paraId="692CDC67" w14:textId="77777777" w:rsidR="0079668C" w:rsidRDefault="00796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2515D"/>
      </w:rPr>
      <w:id w:val="1137760567"/>
      <w:docPartObj>
        <w:docPartGallery w:val="Page Numbers (Bottom of Page)"/>
        <w:docPartUnique/>
      </w:docPartObj>
    </w:sdtPr>
    <w:sdtEndPr/>
    <w:sdtContent>
      <w:p w14:paraId="0776E0C6" w14:textId="03DDBC87" w:rsidR="004E3F1E" w:rsidRPr="00AD66E3" w:rsidRDefault="00AD66E3">
        <w:pPr>
          <w:pStyle w:val="Footer"/>
          <w:jc w:val="right"/>
          <w:rPr>
            <w:color w:val="02515D"/>
          </w:rPr>
        </w:pPr>
        <w:r>
          <w:rPr>
            <w:noProof/>
            <w:color w:val="02515D"/>
          </w:rPr>
          <mc:AlternateContent>
            <mc:Choice Requires="wps">
              <w:drawing>
                <wp:anchor distT="0" distB="0" distL="114300" distR="114300" simplePos="0" relativeHeight="251661312" behindDoc="0" locked="0" layoutInCell="1" allowOverlap="1" wp14:anchorId="6C962B15" wp14:editId="073FDCDC">
                  <wp:simplePos x="0" y="0"/>
                  <wp:positionH relativeFrom="column">
                    <wp:posOffset>-15240</wp:posOffset>
                  </wp:positionH>
                  <wp:positionV relativeFrom="paragraph">
                    <wp:posOffset>-144145</wp:posOffset>
                  </wp:positionV>
                  <wp:extent cx="64389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F841B"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35pt" to="505.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" strokecolor="#efc102" strokeweight="1.5pt">
                  <v:stroke joinstyle="miter"/>
                </v:line>
              </w:pict>
            </mc:Fallback>
          </mc:AlternateContent>
        </w:r>
        <w:r w:rsidR="004E3F1E" w:rsidRPr="00AD66E3">
          <w:rPr>
            <w:color w:val="02515D"/>
          </w:rPr>
          <w:t xml:space="preserve">Page </w:t>
        </w:r>
        <w:r w:rsidR="004E3F1E" w:rsidRPr="00AD66E3">
          <w:rPr>
            <w:b/>
            <w:bCs/>
            <w:color w:val="02515D"/>
          </w:rPr>
          <w:t xml:space="preserve">| </w:t>
        </w:r>
        <w:r w:rsidR="004E3F1E" w:rsidRPr="00AD66E3">
          <w:rPr>
            <w:b/>
            <w:bCs/>
            <w:color w:val="02515D"/>
          </w:rPr>
          <w:fldChar w:fldCharType="begin"/>
        </w:r>
        <w:r w:rsidR="004E3F1E" w:rsidRPr="00AD66E3">
          <w:rPr>
            <w:b/>
            <w:bCs/>
            <w:color w:val="02515D"/>
          </w:rPr>
          <w:instrText xml:space="preserve"> PAGE   \* MERGEFORMAT </w:instrText>
        </w:r>
        <w:r w:rsidR="004E3F1E" w:rsidRPr="00AD66E3">
          <w:rPr>
            <w:b/>
            <w:bCs/>
            <w:color w:val="02515D"/>
          </w:rPr>
          <w:fldChar w:fldCharType="separate"/>
        </w:r>
        <w:r w:rsidR="004E3F1E" w:rsidRPr="00AD66E3">
          <w:rPr>
            <w:b/>
            <w:bCs/>
            <w:noProof/>
            <w:color w:val="02515D"/>
          </w:rPr>
          <w:t>2</w:t>
        </w:r>
        <w:r w:rsidR="004E3F1E" w:rsidRPr="00AD66E3">
          <w:rPr>
            <w:b/>
            <w:bCs/>
            <w:noProof/>
            <w:color w:val="02515D"/>
          </w:rPr>
          <w:fldChar w:fldCharType="end"/>
        </w:r>
        <w:r w:rsidR="004E3F1E" w:rsidRPr="00AD66E3">
          <w:rPr>
            <w:color w:val="02515D"/>
          </w:rPr>
          <w:t xml:space="preserve"> </w:t>
        </w:r>
      </w:p>
    </w:sdtContent>
  </w:sdt>
  <w:p w14:paraId="5FC18A1D" w14:textId="34DB9E96" w:rsidR="00E6757D" w:rsidRDefault="00E6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2FD8" w14:textId="77777777" w:rsidR="003A2503" w:rsidRDefault="003A2503" w:rsidP="00955D67">
      <w:r>
        <w:separator/>
      </w:r>
    </w:p>
  </w:footnote>
  <w:footnote w:type="continuationSeparator" w:id="0">
    <w:p w14:paraId="426D721F" w14:textId="77777777" w:rsidR="003A2503" w:rsidRDefault="003A2503" w:rsidP="0095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59D" w14:textId="265C2968" w:rsidR="0079668C" w:rsidRDefault="00BB540C">
    <w:pPr>
      <w:pStyle w:val="Header"/>
    </w:pPr>
    <w:r>
      <w:rPr>
        <w:noProof/>
      </w:rPr>
      <w:drawing>
        <wp:anchor distT="0" distB="0" distL="114300" distR="114300" simplePos="0" relativeHeight="251658240" behindDoc="0" locked="0" layoutInCell="1" allowOverlap="1" wp14:anchorId="38AD2F28" wp14:editId="6293D5E8">
          <wp:simplePos x="0" y="0"/>
          <wp:positionH relativeFrom="margin">
            <wp:posOffset>-581660</wp:posOffset>
          </wp:positionH>
          <wp:positionV relativeFrom="paragraph">
            <wp:posOffset>-200025</wp:posOffset>
          </wp:positionV>
          <wp:extent cx="1586212" cy="51435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882" cy="5158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D4" w14:textId="743FFE97" w:rsidR="00E6757D" w:rsidRDefault="00812FDC">
    <w:pPr>
      <w:pStyle w:val="Header"/>
    </w:pPr>
    <w:r>
      <w:rPr>
        <w:noProof/>
      </w:rPr>
      <w:drawing>
        <wp:anchor distT="0" distB="0" distL="114300" distR="114300" simplePos="0" relativeHeight="251660288" behindDoc="0" locked="0" layoutInCell="1" allowOverlap="1" wp14:anchorId="5616CD22" wp14:editId="3159CEAC">
          <wp:simplePos x="0" y="0"/>
          <wp:positionH relativeFrom="margin">
            <wp:posOffset>5305425</wp:posOffset>
          </wp:positionH>
          <wp:positionV relativeFrom="paragraph">
            <wp:posOffset>-210185</wp:posOffset>
          </wp:positionV>
          <wp:extent cx="1586212" cy="5143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6212"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5090"/>
    <w:multiLevelType w:val="hybridMultilevel"/>
    <w:tmpl w:val="BE08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77D1"/>
    <w:multiLevelType w:val="hybridMultilevel"/>
    <w:tmpl w:val="994C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B66DE"/>
    <w:multiLevelType w:val="hybridMultilevel"/>
    <w:tmpl w:val="531A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C79F9"/>
    <w:multiLevelType w:val="hybridMultilevel"/>
    <w:tmpl w:val="484E2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C657D"/>
    <w:multiLevelType w:val="hybridMultilevel"/>
    <w:tmpl w:val="7624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2527D"/>
    <w:multiLevelType w:val="hybridMultilevel"/>
    <w:tmpl w:val="A314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C5F28"/>
    <w:multiLevelType w:val="hybridMultilevel"/>
    <w:tmpl w:val="963E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B145A"/>
    <w:multiLevelType w:val="hybridMultilevel"/>
    <w:tmpl w:val="BD38B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C78E8"/>
    <w:multiLevelType w:val="hybridMultilevel"/>
    <w:tmpl w:val="751A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96831"/>
    <w:multiLevelType w:val="hybridMultilevel"/>
    <w:tmpl w:val="9C12E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A277D0"/>
    <w:multiLevelType w:val="hybridMultilevel"/>
    <w:tmpl w:val="729E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0C4593"/>
    <w:multiLevelType w:val="hybridMultilevel"/>
    <w:tmpl w:val="9B1A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58797D"/>
    <w:multiLevelType w:val="hybridMultilevel"/>
    <w:tmpl w:val="166C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27048"/>
    <w:multiLevelType w:val="hybridMultilevel"/>
    <w:tmpl w:val="72A0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52809"/>
    <w:multiLevelType w:val="hybridMultilevel"/>
    <w:tmpl w:val="00263378"/>
    <w:lvl w:ilvl="0" w:tplc="F0348778">
      <w:start w:val="1"/>
      <w:numFmt w:val="bullet"/>
      <w:pStyle w:val="Yellow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6C696E"/>
    <w:multiLevelType w:val="hybridMultilevel"/>
    <w:tmpl w:val="0168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0"/>
  </w:num>
  <w:num w:numId="4">
    <w:abstractNumId w:val="7"/>
  </w:num>
  <w:num w:numId="5">
    <w:abstractNumId w:val="15"/>
  </w:num>
  <w:num w:numId="6">
    <w:abstractNumId w:val="2"/>
  </w:num>
  <w:num w:numId="7">
    <w:abstractNumId w:val="6"/>
  </w:num>
  <w:num w:numId="8">
    <w:abstractNumId w:val="9"/>
  </w:num>
  <w:num w:numId="9">
    <w:abstractNumId w:val="13"/>
  </w:num>
  <w:num w:numId="10">
    <w:abstractNumId w:val="0"/>
  </w:num>
  <w:num w:numId="11">
    <w:abstractNumId w:val="8"/>
  </w:num>
  <w:num w:numId="12">
    <w:abstractNumId w:val="5"/>
  </w:num>
  <w:num w:numId="13">
    <w:abstractNumId w:val="12"/>
  </w:num>
  <w:num w:numId="14">
    <w:abstractNumId w:val="11"/>
  </w:num>
  <w:num w:numId="15">
    <w:abstractNumId w:val="4"/>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67"/>
    <w:rsid w:val="000039E8"/>
    <w:rsid w:val="00016ABD"/>
    <w:rsid w:val="00017069"/>
    <w:rsid w:val="00021A94"/>
    <w:rsid w:val="00023FEC"/>
    <w:rsid w:val="000407A9"/>
    <w:rsid w:val="00042196"/>
    <w:rsid w:val="00043119"/>
    <w:rsid w:val="0004335C"/>
    <w:rsid w:val="00043F04"/>
    <w:rsid w:val="000450EA"/>
    <w:rsid w:val="000477ED"/>
    <w:rsid w:val="0005336D"/>
    <w:rsid w:val="0005375E"/>
    <w:rsid w:val="000551E2"/>
    <w:rsid w:val="0006035A"/>
    <w:rsid w:val="0008074A"/>
    <w:rsid w:val="00086ABC"/>
    <w:rsid w:val="00093922"/>
    <w:rsid w:val="000A36EC"/>
    <w:rsid w:val="000A6361"/>
    <w:rsid w:val="000C177A"/>
    <w:rsid w:val="000D24AE"/>
    <w:rsid w:val="000E2CFC"/>
    <w:rsid w:val="000E5265"/>
    <w:rsid w:val="000E532B"/>
    <w:rsid w:val="000E5F22"/>
    <w:rsid w:val="000F41CD"/>
    <w:rsid w:val="000F6F05"/>
    <w:rsid w:val="001115EA"/>
    <w:rsid w:val="00114255"/>
    <w:rsid w:val="0012528E"/>
    <w:rsid w:val="00127886"/>
    <w:rsid w:val="00127BFF"/>
    <w:rsid w:val="00135CE9"/>
    <w:rsid w:val="0014099E"/>
    <w:rsid w:val="0014689F"/>
    <w:rsid w:val="00152366"/>
    <w:rsid w:val="001524C9"/>
    <w:rsid w:val="001524DC"/>
    <w:rsid w:val="001548CB"/>
    <w:rsid w:val="00155391"/>
    <w:rsid w:val="0015545C"/>
    <w:rsid w:val="001804C7"/>
    <w:rsid w:val="00181567"/>
    <w:rsid w:val="00181BCF"/>
    <w:rsid w:val="00192B45"/>
    <w:rsid w:val="00195102"/>
    <w:rsid w:val="001A3D15"/>
    <w:rsid w:val="001A4CDD"/>
    <w:rsid w:val="001B1040"/>
    <w:rsid w:val="001B1370"/>
    <w:rsid w:val="001B2022"/>
    <w:rsid w:val="001B3934"/>
    <w:rsid w:val="001B7F09"/>
    <w:rsid w:val="001C0808"/>
    <w:rsid w:val="001C3AF5"/>
    <w:rsid w:val="001C4CF4"/>
    <w:rsid w:val="001C5343"/>
    <w:rsid w:val="001D316B"/>
    <w:rsid w:val="001E6C5E"/>
    <w:rsid w:val="001E6D6A"/>
    <w:rsid w:val="001F1C61"/>
    <w:rsid w:val="001F20E4"/>
    <w:rsid w:val="00213433"/>
    <w:rsid w:val="00214C93"/>
    <w:rsid w:val="002178EF"/>
    <w:rsid w:val="00223A15"/>
    <w:rsid w:val="00227211"/>
    <w:rsid w:val="002404F9"/>
    <w:rsid w:val="002455C1"/>
    <w:rsid w:val="00250ADA"/>
    <w:rsid w:val="00251D62"/>
    <w:rsid w:val="00253FD2"/>
    <w:rsid w:val="002544FB"/>
    <w:rsid w:val="002639B3"/>
    <w:rsid w:val="00277FDD"/>
    <w:rsid w:val="002812F5"/>
    <w:rsid w:val="00281FDC"/>
    <w:rsid w:val="00290386"/>
    <w:rsid w:val="002A15BD"/>
    <w:rsid w:val="002A3C34"/>
    <w:rsid w:val="002B0920"/>
    <w:rsid w:val="002B2B8D"/>
    <w:rsid w:val="002B4643"/>
    <w:rsid w:val="002B5BD6"/>
    <w:rsid w:val="002B79E2"/>
    <w:rsid w:val="002C2827"/>
    <w:rsid w:val="002C2A23"/>
    <w:rsid w:val="002C3A83"/>
    <w:rsid w:val="002C7708"/>
    <w:rsid w:val="002D2600"/>
    <w:rsid w:val="002D2E5F"/>
    <w:rsid w:val="002D395A"/>
    <w:rsid w:val="002D447F"/>
    <w:rsid w:val="002E5D8F"/>
    <w:rsid w:val="002F3E26"/>
    <w:rsid w:val="002F5530"/>
    <w:rsid w:val="002F570E"/>
    <w:rsid w:val="0030234F"/>
    <w:rsid w:val="003112AE"/>
    <w:rsid w:val="00315764"/>
    <w:rsid w:val="00317EC4"/>
    <w:rsid w:val="00332AF5"/>
    <w:rsid w:val="00333193"/>
    <w:rsid w:val="00346149"/>
    <w:rsid w:val="00346199"/>
    <w:rsid w:val="003520B2"/>
    <w:rsid w:val="00364680"/>
    <w:rsid w:val="003650CA"/>
    <w:rsid w:val="0036602E"/>
    <w:rsid w:val="00371BCD"/>
    <w:rsid w:val="003768AF"/>
    <w:rsid w:val="00377B21"/>
    <w:rsid w:val="00377C16"/>
    <w:rsid w:val="003855F1"/>
    <w:rsid w:val="0038617B"/>
    <w:rsid w:val="00391043"/>
    <w:rsid w:val="00391304"/>
    <w:rsid w:val="003915BD"/>
    <w:rsid w:val="00397017"/>
    <w:rsid w:val="003A2503"/>
    <w:rsid w:val="003A4AB6"/>
    <w:rsid w:val="003A5701"/>
    <w:rsid w:val="003C3DF8"/>
    <w:rsid w:val="003C483D"/>
    <w:rsid w:val="003D0B81"/>
    <w:rsid w:val="003E6F1F"/>
    <w:rsid w:val="003F5809"/>
    <w:rsid w:val="00400E3E"/>
    <w:rsid w:val="00407EF5"/>
    <w:rsid w:val="004263DE"/>
    <w:rsid w:val="00426D11"/>
    <w:rsid w:val="004277FB"/>
    <w:rsid w:val="00440178"/>
    <w:rsid w:val="00451FEB"/>
    <w:rsid w:val="00453F6F"/>
    <w:rsid w:val="004557EA"/>
    <w:rsid w:val="004733AC"/>
    <w:rsid w:val="004745B4"/>
    <w:rsid w:val="00477790"/>
    <w:rsid w:val="0048064C"/>
    <w:rsid w:val="0049022B"/>
    <w:rsid w:val="00494AF4"/>
    <w:rsid w:val="004A0343"/>
    <w:rsid w:val="004A0EDF"/>
    <w:rsid w:val="004A1DD9"/>
    <w:rsid w:val="004A2BC4"/>
    <w:rsid w:val="004B2F3D"/>
    <w:rsid w:val="004B78E6"/>
    <w:rsid w:val="004C06CB"/>
    <w:rsid w:val="004C2FB5"/>
    <w:rsid w:val="004C5993"/>
    <w:rsid w:val="004D01FE"/>
    <w:rsid w:val="004D2FF1"/>
    <w:rsid w:val="004E3F1E"/>
    <w:rsid w:val="004F2F0C"/>
    <w:rsid w:val="004F3BC8"/>
    <w:rsid w:val="004F3E78"/>
    <w:rsid w:val="00501A32"/>
    <w:rsid w:val="00502660"/>
    <w:rsid w:val="005056DC"/>
    <w:rsid w:val="00510044"/>
    <w:rsid w:val="00510B27"/>
    <w:rsid w:val="00512235"/>
    <w:rsid w:val="00515FB8"/>
    <w:rsid w:val="00522C28"/>
    <w:rsid w:val="00524404"/>
    <w:rsid w:val="00527F7F"/>
    <w:rsid w:val="005313DC"/>
    <w:rsid w:val="00531E6B"/>
    <w:rsid w:val="00532CA8"/>
    <w:rsid w:val="005433E1"/>
    <w:rsid w:val="00544003"/>
    <w:rsid w:val="00554AD1"/>
    <w:rsid w:val="00556CE5"/>
    <w:rsid w:val="00570F4E"/>
    <w:rsid w:val="00575803"/>
    <w:rsid w:val="005806EC"/>
    <w:rsid w:val="0058790D"/>
    <w:rsid w:val="00591A30"/>
    <w:rsid w:val="00594D7E"/>
    <w:rsid w:val="00596C05"/>
    <w:rsid w:val="005A027F"/>
    <w:rsid w:val="005A74EC"/>
    <w:rsid w:val="005B7288"/>
    <w:rsid w:val="005C6532"/>
    <w:rsid w:val="005D1975"/>
    <w:rsid w:val="005E2437"/>
    <w:rsid w:val="005F3613"/>
    <w:rsid w:val="005F5150"/>
    <w:rsid w:val="006016B5"/>
    <w:rsid w:val="00602EA0"/>
    <w:rsid w:val="00603E36"/>
    <w:rsid w:val="00604F36"/>
    <w:rsid w:val="0061625B"/>
    <w:rsid w:val="0061654F"/>
    <w:rsid w:val="00617B1A"/>
    <w:rsid w:val="006251BE"/>
    <w:rsid w:val="00627CDB"/>
    <w:rsid w:val="00636238"/>
    <w:rsid w:val="00643705"/>
    <w:rsid w:val="006466DC"/>
    <w:rsid w:val="0065067F"/>
    <w:rsid w:val="00652C81"/>
    <w:rsid w:val="006537BC"/>
    <w:rsid w:val="00657672"/>
    <w:rsid w:val="006647D6"/>
    <w:rsid w:val="006655FE"/>
    <w:rsid w:val="006662FC"/>
    <w:rsid w:val="00675617"/>
    <w:rsid w:val="00680BC5"/>
    <w:rsid w:val="00680DE7"/>
    <w:rsid w:val="006837EB"/>
    <w:rsid w:val="00683CEB"/>
    <w:rsid w:val="00684A14"/>
    <w:rsid w:val="00684EB0"/>
    <w:rsid w:val="00690C83"/>
    <w:rsid w:val="006A2B8A"/>
    <w:rsid w:val="006A3CD4"/>
    <w:rsid w:val="006A774D"/>
    <w:rsid w:val="006B7E8F"/>
    <w:rsid w:val="006C7B39"/>
    <w:rsid w:val="006D060D"/>
    <w:rsid w:val="006D13E1"/>
    <w:rsid w:val="006D1944"/>
    <w:rsid w:val="006E4021"/>
    <w:rsid w:val="006E7017"/>
    <w:rsid w:val="006F02FA"/>
    <w:rsid w:val="006F0A48"/>
    <w:rsid w:val="006F5606"/>
    <w:rsid w:val="007015BA"/>
    <w:rsid w:val="0070635A"/>
    <w:rsid w:val="00706730"/>
    <w:rsid w:val="00710054"/>
    <w:rsid w:val="00714268"/>
    <w:rsid w:val="0071728F"/>
    <w:rsid w:val="00726F7A"/>
    <w:rsid w:val="0074282A"/>
    <w:rsid w:val="00756989"/>
    <w:rsid w:val="007614F6"/>
    <w:rsid w:val="00767EF0"/>
    <w:rsid w:val="00771A06"/>
    <w:rsid w:val="00771F9B"/>
    <w:rsid w:val="00790D34"/>
    <w:rsid w:val="007913A2"/>
    <w:rsid w:val="00791820"/>
    <w:rsid w:val="0079668C"/>
    <w:rsid w:val="007A2898"/>
    <w:rsid w:val="007A327B"/>
    <w:rsid w:val="007A4052"/>
    <w:rsid w:val="007A4A1C"/>
    <w:rsid w:val="007A6F6F"/>
    <w:rsid w:val="007B2EFD"/>
    <w:rsid w:val="007C6E18"/>
    <w:rsid w:val="007C72EA"/>
    <w:rsid w:val="007D08F6"/>
    <w:rsid w:val="007D5BF5"/>
    <w:rsid w:val="007E3F63"/>
    <w:rsid w:val="007E7CD1"/>
    <w:rsid w:val="007F26F8"/>
    <w:rsid w:val="007F5BF0"/>
    <w:rsid w:val="00805893"/>
    <w:rsid w:val="00812FDC"/>
    <w:rsid w:val="00833CAD"/>
    <w:rsid w:val="008433AE"/>
    <w:rsid w:val="0086147F"/>
    <w:rsid w:val="00870315"/>
    <w:rsid w:val="00870B17"/>
    <w:rsid w:val="008739CF"/>
    <w:rsid w:val="00884477"/>
    <w:rsid w:val="00886D6D"/>
    <w:rsid w:val="008A2B36"/>
    <w:rsid w:val="008B0370"/>
    <w:rsid w:val="008C3C53"/>
    <w:rsid w:val="008D0A42"/>
    <w:rsid w:val="008D43C5"/>
    <w:rsid w:val="008D4915"/>
    <w:rsid w:val="008D59F0"/>
    <w:rsid w:val="008D6FE6"/>
    <w:rsid w:val="008E1EEE"/>
    <w:rsid w:val="0090039F"/>
    <w:rsid w:val="0090067E"/>
    <w:rsid w:val="00901514"/>
    <w:rsid w:val="0090760C"/>
    <w:rsid w:val="00914B8E"/>
    <w:rsid w:val="0091686F"/>
    <w:rsid w:val="00935F64"/>
    <w:rsid w:val="00942471"/>
    <w:rsid w:val="0094534E"/>
    <w:rsid w:val="00952A9D"/>
    <w:rsid w:val="00954409"/>
    <w:rsid w:val="00955D67"/>
    <w:rsid w:val="00961E0B"/>
    <w:rsid w:val="00962B9C"/>
    <w:rsid w:val="00980B98"/>
    <w:rsid w:val="009831CF"/>
    <w:rsid w:val="0099133C"/>
    <w:rsid w:val="009A30ED"/>
    <w:rsid w:val="009A4014"/>
    <w:rsid w:val="009B16D8"/>
    <w:rsid w:val="009C0D7F"/>
    <w:rsid w:val="009D2722"/>
    <w:rsid w:val="009E2BE7"/>
    <w:rsid w:val="009F2A2C"/>
    <w:rsid w:val="009F658C"/>
    <w:rsid w:val="009F7C13"/>
    <w:rsid w:val="00A037AD"/>
    <w:rsid w:val="00A266E9"/>
    <w:rsid w:val="00A3536B"/>
    <w:rsid w:val="00A37D9A"/>
    <w:rsid w:val="00A51669"/>
    <w:rsid w:val="00A701A4"/>
    <w:rsid w:val="00A8061C"/>
    <w:rsid w:val="00A91309"/>
    <w:rsid w:val="00AA312C"/>
    <w:rsid w:val="00AA6C9F"/>
    <w:rsid w:val="00AB5FBC"/>
    <w:rsid w:val="00AC171B"/>
    <w:rsid w:val="00AC2F33"/>
    <w:rsid w:val="00AD66E3"/>
    <w:rsid w:val="00AD703D"/>
    <w:rsid w:val="00AE57B0"/>
    <w:rsid w:val="00AE641D"/>
    <w:rsid w:val="00AF74D9"/>
    <w:rsid w:val="00B120EE"/>
    <w:rsid w:val="00B17046"/>
    <w:rsid w:val="00B221FD"/>
    <w:rsid w:val="00B36B3D"/>
    <w:rsid w:val="00B40556"/>
    <w:rsid w:val="00B47A6A"/>
    <w:rsid w:val="00B50950"/>
    <w:rsid w:val="00B54058"/>
    <w:rsid w:val="00B57142"/>
    <w:rsid w:val="00B63753"/>
    <w:rsid w:val="00B66038"/>
    <w:rsid w:val="00B72900"/>
    <w:rsid w:val="00B765B6"/>
    <w:rsid w:val="00B76628"/>
    <w:rsid w:val="00B91729"/>
    <w:rsid w:val="00B965DC"/>
    <w:rsid w:val="00BA2130"/>
    <w:rsid w:val="00BA384E"/>
    <w:rsid w:val="00BA4E8B"/>
    <w:rsid w:val="00BB540C"/>
    <w:rsid w:val="00BC676A"/>
    <w:rsid w:val="00BC73B4"/>
    <w:rsid w:val="00BD07CD"/>
    <w:rsid w:val="00BE1A8E"/>
    <w:rsid w:val="00BE30A9"/>
    <w:rsid w:val="00BE4514"/>
    <w:rsid w:val="00BF1BF4"/>
    <w:rsid w:val="00BF1FB6"/>
    <w:rsid w:val="00BF4BB6"/>
    <w:rsid w:val="00BF6349"/>
    <w:rsid w:val="00BF7E71"/>
    <w:rsid w:val="00C02E33"/>
    <w:rsid w:val="00C05219"/>
    <w:rsid w:val="00C07F40"/>
    <w:rsid w:val="00C11BF7"/>
    <w:rsid w:val="00C12C7B"/>
    <w:rsid w:val="00C1349A"/>
    <w:rsid w:val="00C17D05"/>
    <w:rsid w:val="00C21CCA"/>
    <w:rsid w:val="00C21E58"/>
    <w:rsid w:val="00C32ADC"/>
    <w:rsid w:val="00C32D67"/>
    <w:rsid w:val="00C34186"/>
    <w:rsid w:val="00C41013"/>
    <w:rsid w:val="00C42811"/>
    <w:rsid w:val="00C45D60"/>
    <w:rsid w:val="00C62F6F"/>
    <w:rsid w:val="00C6525D"/>
    <w:rsid w:val="00C70F1C"/>
    <w:rsid w:val="00C8076E"/>
    <w:rsid w:val="00C81F56"/>
    <w:rsid w:val="00C825FD"/>
    <w:rsid w:val="00C85EFA"/>
    <w:rsid w:val="00C90C32"/>
    <w:rsid w:val="00C93546"/>
    <w:rsid w:val="00C9562E"/>
    <w:rsid w:val="00CA335A"/>
    <w:rsid w:val="00CA59B7"/>
    <w:rsid w:val="00CB1FEC"/>
    <w:rsid w:val="00CB5843"/>
    <w:rsid w:val="00CB711F"/>
    <w:rsid w:val="00CB7DBE"/>
    <w:rsid w:val="00CC768F"/>
    <w:rsid w:val="00CD1E6B"/>
    <w:rsid w:val="00CD34E6"/>
    <w:rsid w:val="00CD535D"/>
    <w:rsid w:val="00CD5AC9"/>
    <w:rsid w:val="00CD6DB0"/>
    <w:rsid w:val="00CE61BD"/>
    <w:rsid w:val="00CF5E16"/>
    <w:rsid w:val="00D014B3"/>
    <w:rsid w:val="00D046BE"/>
    <w:rsid w:val="00D35963"/>
    <w:rsid w:val="00D36340"/>
    <w:rsid w:val="00D3764B"/>
    <w:rsid w:val="00D37F15"/>
    <w:rsid w:val="00D42BAD"/>
    <w:rsid w:val="00D44621"/>
    <w:rsid w:val="00D4647A"/>
    <w:rsid w:val="00D50433"/>
    <w:rsid w:val="00D81579"/>
    <w:rsid w:val="00D83C81"/>
    <w:rsid w:val="00D854E6"/>
    <w:rsid w:val="00D85F62"/>
    <w:rsid w:val="00D87362"/>
    <w:rsid w:val="00D91A14"/>
    <w:rsid w:val="00D9309F"/>
    <w:rsid w:val="00DA11AA"/>
    <w:rsid w:val="00DA15E2"/>
    <w:rsid w:val="00DC63F8"/>
    <w:rsid w:val="00DD28E9"/>
    <w:rsid w:val="00DE20A6"/>
    <w:rsid w:val="00DE3513"/>
    <w:rsid w:val="00DE7D79"/>
    <w:rsid w:val="00DF1662"/>
    <w:rsid w:val="00DF476F"/>
    <w:rsid w:val="00DF4EFE"/>
    <w:rsid w:val="00E02408"/>
    <w:rsid w:val="00E03A14"/>
    <w:rsid w:val="00E0639F"/>
    <w:rsid w:val="00E06B3E"/>
    <w:rsid w:val="00E06C0A"/>
    <w:rsid w:val="00E14802"/>
    <w:rsid w:val="00E233AC"/>
    <w:rsid w:val="00E24046"/>
    <w:rsid w:val="00E24E42"/>
    <w:rsid w:val="00E25340"/>
    <w:rsid w:val="00E31057"/>
    <w:rsid w:val="00E319A6"/>
    <w:rsid w:val="00E37B7F"/>
    <w:rsid w:val="00E41E8A"/>
    <w:rsid w:val="00E435CC"/>
    <w:rsid w:val="00E4430A"/>
    <w:rsid w:val="00E472D2"/>
    <w:rsid w:val="00E503C9"/>
    <w:rsid w:val="00E558BF"/>
    <w:rsid w:val="00E576CF"/>
    <w:rsid w:val="00E62256"/>
    <w:rsid w:val="00E6691E"/>
    <w:rsid w:val="00E67428"/>
    <w:rsid w:val="00E6757D"/>
    <w:rsid w:val="00E67FD5"/>
    <w:rsid w:val="00E7260E"/>
    <w:rsid w:val="00E7457C"/>
    <w:rsid w:val="00E75131"/>
    <w:rsid w:val="00E85541"/>
    <w:rsid w:val="00E862DC"/>
    <w:rsid w:val="00EA3D88"/>
    <w:rsid w:val="00EA4262"/>
    <w:rsid w:val="00EA7087"/>
    <w:rsid w:val="00EB1EE8"/>
    <w:rsid w:val="00EC14F4"/>
    <w:rsid w:val="00EC30E5"/>
    <w:rsid w:val="00ED06B2"/>
    <w:rsid w:val="00ED6E90"/>
    <w:rsid w:val="00EE11EB"/>
    <w:rsid w:val="00EF7B50"/>
    <w:rsid w:val="00F010EB"/>
    <w:rsid w:val="00F159D3"/>
    <w:rsid w:val="00F21588"/>
    <w:rsid w:val="00F27C52"/>
    <w:rsid w:val="00F32484"/>
    <w:rsid w:val="00F35C9A"/>
    <w:rsid w:val="00F445BC"/>
    <w:rsid w:val="00F44BCE"/>
    <w:rsid w:val="00F45752"/>
    <w:rsid w:val="00F51F83"/>
    <w:rsid w:val="00F53913"/>
    <w:rsid w:val="00F707E2"/>
    <w:rsid w:val="00F72CD2"/>
    <w:rsid w:val="00F819DC"/>
    <w:rsid w:val="00F85226"/>
    <w:rsid w:val="00F933E6"/>
    <w:rsid w:val="00F9512D"/>
    <w:rsid w:val="00FA0960"/>
    <w:rsid w:val="00FB0603"/>
    <w:rsid w:val="00FB7957"/>
    <w:rsid w:val="00FE0F09"/>
    <w:rsid w:val="00FE4AF8"/>
    <w:rsid w:val="00FE7B08"/>
    <w:rsid w:val="00FF58D4"/>
    <w:rsid w:val="00FF6BBB"/>
    <w:rsid w:val="00FF73C5"/>
    <w:rsid w:val="137B9F27"/>
    <w:rsid w:val="1DBC0BDA"/>
    <w:rsid w:val="2D6FE167"/>
    <w:rsid w:val="407FEB37"/>
    <w:rsid w:val="46F8F1BC"/>
    <w:rsid w:val="66489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B9F27"/>
  <w15:chartTrackingRefBased/>
  <w15:docId w15:val="{E0043476-3873-4552-8A79-8DB56BEE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7D"/>
    <w:pPr>
      <w:spacing w:after="0" w:line="360" w:lineRule="auto"/>
      <w:jc w:val="both"/>
    </w:pPr>
    <w:rPr>
      <w:rFonts w:ascii="Futura PT Light" w:hAnsi="Futura PT Light"/>
      <w:color w:val="595959" w:themeColor="text1" w:themeTint="A6"/>
      <w:sz w:val="24"/>
    </w:rPr>
  </w:style>
  <w:style w:type="paragraph" w:styleId="Heading1">
    <w:name w:val="heading 1"/>
    <w:basedOn w:val="Normal"/>
    <w:next w:val="Normal"/>
    <w:link w:val="Heading1Char"/>
    <w:uiPriority w:val="9"/>
    <w:qFormat/>
    <w:rsid w:val="003D0B81"/>
    <w:pPr>
      <w:keepNext/>
      <w:keepLines/>
      <w:spacing w:before="240" w:after="240"/>
      <w:outlineLvl w:val="0"/>
    </w:pPr>
    <w:rPr>
      <w:rFonts w:ascii="Roboto" w:eastAsiaTheme="majorEastAsia" w:hAnsi="Roboto" w:cstheme="majorBidi"/>
      <w:b/>
      <w:color w:val="02515D"/>
      <w:sz w:val="36"/>
      <w:szCs w:val="32"/>
    </w:rPr>
  </w:style>
  <w:style w:type="paragraph" w:styleId="Heading2">
    <w:name w:val="heading 2"/>
    <w:basedOn w:val="Heading1"/>
    <w:next w:val="Normal"/>
    <w:link w:val="Heading2Char"/>
    <w:uiPriority w:val="9"/>
    <w:unhideWhenUsed/>
    <w:qFormat/>
    <w:rsid w:val="00DE20A6"/>
    <w:pPr>
      <w:outlineLvl w:val="1"/>
    </w:pPr>
    <w:rPr>
      <w:sz w:val="28"/>
      <w:szCs w:val="26"/>
    </w:rPr>
  </w:style>
  <w:style w:type="paragraph" w:styleId="Heading3">
    <w:name w:val="heading 3"/>
    <w:basedOn w:val="Heading2"/>
    <w:next w:val="Normal"/>
    <w:link w:val="Heading3Char"/>
    <w:autoRedefine/>
    <w:uiPriority w:val="9"/>
    <w:unhideWhenUsed/>
    <w:qFormat/>
    <w:rsid w:val="0014689F"/>
    <w:pPr>
      <w:outlineLvl w:val="2"/>
    </w:pPr>
    <w:rPr>
      <w:sz w:val="24"/>
      <w:szCs w:val="24"/>
    </w:rPr>
  </w:style>
  <w:style w:type="paragraph" w:styleId="Heading4">
    <w:name w:val="heading 4"/>
    <w:basedOn w:val="Heading3"/>
    <w:next w:val="Normal"/>
    <w:link w:val="Heading4Char"/>
    <w:uiPriority w:val="9"/>
    <w:unhideWhenUsed/>
    <w:qFormat/>
    <w:rsid w:val="007614F6"/>
    <w:pPr>
      <w:spacing w:before="40"/>
      <w:outlineLvl w:val="3"/>
    </w:pPr>
    <w:rPr>
      <w:b w:val="0"/>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D6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C32D67"/>
    <w:rPr>
      <w:b/>
      <w:bCs/>
    </w:rPr>
  </w:style>
  <w:style w:type="paragraph" w:customStyle="1" w:styleId="p1">
    <w:name w:val="p1"/>
    <w:basedOn w:val="Normal"/>
    <w:rsid w:val="00C32D67"/>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397017"/>
    <w:pPr>
      <w:spacing w:before="240" w:after="240"/>
      <w:ind w:left="720"/>
      <w:contextualSpacing/>
    </w:pPr>
  </w:style>
  <w:style w:type="table" w:styleId="TableGrid">
    <w:name w:val="Table Grid"/>
    <w:basedOn w:val="TableNormal"/>
    <w:uiPriority w:val="39"/>
    <w:rsid w:val="001409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C9A"/>
    <w:rPr>
      <w:color w:val="0563C1" w:themeColor="hyperlink"/>
      <w:u w:val="single"/>
    </w:rPr>
  </w:style>
  <w:style w:type="character" w:styleId="UnresolvedMention">
    <w:name w:val="Unresolved Mention"/>
    <w:basedOn w:val="DefaultParagraphFont"/>
    <w:uiPriority w:val="99"/>
    <w:semiHidden/>
    <w:unhideWhenUsed/>
    <w:rsid w:val="00F35C9A"/>
    <w:rPr>
      <w:color w:val="605E5C"/>
      <w:shd w:val="clear" w:color="auto" w:fill="E1DFDD"/>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unhideWhenUsed/>
    <w:rsid w:val="00FA0960"/>
    <w:pPr>
      <w:spacing w:line="240" w:lineRule="auto"/>
    </w:pPr>
    <w:rPr>
      <w:sz w:val="20"/>
      <w:szCs w:val="20"/>
    </w:rPr>
  </w:style>
  <w:style w:type="character" w:customStyle="1" w:styleId="CommentTextChar">
    <w:name w:val="Comment Text Char"/>
    <w:basedOn w:val="DefaultParagraphFont"/>
    <w:link w:val="CommentText"/>
    <w:uiPriority w:val="99"/>
    <w:rsid w:val="00FA0960"/>
    <w:rPr>
      <w:sz w:val="20"/>
      <w:szCs w:val="20"/>
    </w:rPr>
  </w:style>
  <w:style w:type="character" w:styleId="CommentReference">
    <w:name w:val="annotation reference"/>
    <w:basedOn w:val="DefaultParagraphFont"/>
    <w:uiPriority w:val="99"/>
    <w:semiHidden/>
    <w:unhideWhenUsed/>
    <w:rsid w:val="00FA0960"/>
    <w:rPr>
      <w:sz w:val="16"/>
      <w:szCs w:val="16"/>
    </w:rPr>
  </w:style>
  <w:style w:type="paragraph" w:customStyle="1" w:styleId="Default">
    <w:name w:val="Default"/>
    <w:basedOn w:val="Normal"/>
    <w:rsid w:val="00FA0960"/>
    <w:pPr>
      <w:autoSpaceDE w:val="0"/>
      <w:autoSpaceDN w:val="0"/>
      <w:spacing w:line="240" w:lineRule="auto"/>
    </w:pPr>
    <w:rPr>
      <w:rFonts w:ascii="Century Gothic" w:eastAsiaTheme="minorEastAsia" w:hAnsi="Century Gothic" w:cs="Calibri"/>
      <w:color w:val="000000"/>
      <w:szCs w:val="24"/>
    </w:rPr>
  </w:style>
  <w:style w:type="paragraph" w:customStyle="1" w:styleId="Pa1">
    <w:name w:val="Pa1"/>
    <w:basedOn w:val="Normal"/>
    <w:uiPriority w:val="99"/>
    <w:rsid w:val="00FA0960"/>
    <w:pPr>
      <w:autoSpaceDE w:val="0"/>
      <w:autoSpaceDN w:val="0"/>
      <w:spacing w:line="241" w:lineRule="atLeast"/>
    </w:pPr>
    <w:rPr>
      <w:rFonts w:ascii="Century Gothic" w:eastAsiaTheme="minorEastAsia" w:hAnsi="Century Gothic" w:cs="Calibri"/>
      <w:szCs w:val="24"/>
    </w:rPr>
  </w:style>
  <w:style w:type="character" w:customStyle="1" w:styleId="A16">
    <w:name w:val="A16"/>
    <w:basedOn w:val="DefaultParagraphFont"/>
    <w:uiPriority w:val="99"/>
    <w:rsid w:val="00FA0960"/>
    <w:rPr>
      <w:rFonts w:ascii="Century Gothic" w:hAnsi="Century Gothic" w:hint="default"/>
      <w:color w:val="000000"/>
    </w:rPr>
  </w:style>
  <w:style w:type="character" w:customStyle="1" w:styleId="A18">
    <w:name w:val="A18"/>
    <w:basedOn w:val="DefaultParagraphFont"/>
    <w:uiPriority w:val="99"/>
    <w:rsid w:val="00FA0960"/>
    <w:rPr>
      <w:rFonts w:ascii="Century Gothic" w:hAnsi="Century Gothic" w:hint="default"/>
      <w:color w:val="000000"/>
    </w:rPr>
  </w:style>
  <w:style w:type="paragraph" w:styleId="Header">
    <w:name w:val="header"/>
    <w:basedOn w:val="Normal"/>
    <w:link w:val="HeaderChar"/>
    <w:uiPriority w:val="99"/>
    <w:unhideWhenUsed/>
    <w:rsid w:val="00955D67"/>
    <w:pPr>
      <w:tabs>
        <w:tab w:val="center" w:pos="4513"/>
        <w:tab w:val="right" w:pos="9026"/>
      </w:tabs>
      <w:spacing w:line="240" w:lineRule="auto"/>
    </w:pPr>
  </w:style>
  <w:style w:type="character" w:customStyle="1" w:styleId="HeaderChar">
    <w:name w:val="Header Char"/>
    <w:basedOn w:val="DefaultParagraphFont"/>
    <w:link w:val="Header"/>
    <w:uiPriority w:val="99"/>
    <w:rsid w:val="00955D67"/>
  </w:style>
  <w:style w:type="paragraph" w:styleId="Footer">
    <w:name w:val="footer"/>
    <w:basedOn w:val="Normal"/>
    <w:link w:val="FooterChar"/>
    <w:uiPriority w:val="99"/>
    <w:unhideWhenUsed/>
    <w:rsid w:val="00955D67"/>
    <w:pPr>
      <w:tabs>
        <w:tab w:val="center" w:pos="4513"/>
        <w:tab w:val="right" w:pos="9026"/>
      </w:tabs>
      <w:spacing w:line="240" w:lineRule="auto"/>
    </w:pPr>
  </w:style>
  <w:style w:type="character" w:customStyle="1" w:styleId="FooterChar">
    <w:name w:val="Footer Char"/>
    <w:basedOn w:val="DefaultParagraphFont"/>
    <w:link w:val="Footer"/>
    <w:uiPriority w:val="99"/>
    <w:rsid w:val="00955D67"/>
  </w:style>
  <w:style w:type="character" w:customStyle="1" w:styleId="Heading1Char">
    <w:name w:val="Heading 1 Char"/>
    <w:basedOn w:val="DefaultParagraphFont"/>
    <w:link w:val="Heading1"/>
    <w:uiPriority w:val="9"/>
    <w:rsid w:val="003D0B81"/>
    <w:rPr>
      <w:rFonts w:ascii="Roboto" w:eastAsiaTheme="majorEastAsia" w:hAnsi="Roboto" w:cstheme="majorBidi"/>
      <w:b/>
      <w:color w:val="02515D"/>
      <w:sz w:val="36"/>
      <w:szCs w:val="32"/>
    </w:rPr>
  </w:style>
  <w:style w:type="character" w:customStyle="1" w:styleId="Heading2Char">
    <w:name w:val="Heading 2 Char"/>
    <w:basedOn w:val="DefaultParagraphFont"/>
    <w:link w:val="Heading2"/>
    <w:uiPriority w:val="9"/>
    <w:rsid w:val="00DE20A6"/>
    <w:rPr>
      <w:rFonts w:ascii="Arial" w:eastAsiaTheme="majorEastAsia" w:hAnsi="Arial" w:cstheme="majorBidi"/>
      <w:b/>
      <w:color w:val="02515D"/>
      <w:sz w:val="28"/>
      <w:szCs w:val="26"/>
    </w:rPr>
  </w:style>
  <w:style w:type="paragraph" w:styleId="Title">
    <w:name w:val="Title"/>
    <w:basedOn w:val="Heading1"/>
    <w:next w:val="Normal"/>
    <w:link w:val="TitleChar"/>
    <w:uiPriority w:val="10"/>
    <w:qFormat/>
    <w:rsid w:val="003D0B81"/>
    <w:pPr>
      <w:spacing w:line="240" w:lineRule="auto"/>
      <w:contextualSpacing/>
    </w:pPr>
    <w:rPr>
      <w:spacing w:val="-10"/>
      <w:kern w:val="28"/>
      <w:sz w:val="72"/>
      <w:szCs w:val="56"/>
    </w:rPr>
  </w:style>
  <w:style w:type="character" w:customStyle="1" w:styleId="TitleChar">
    <w:name w:val="Title Char"/>
    <w:basedOn w:val="DefaultParagraphFont"/>
    <w:link w:val="Title"/>
    <w:uiPriority w:val="10"/>
    <w:rsid w:val="003D0B81"/>
    <w:rPr>
      <w:rFonts w:ascii="Roboto" w:eastAsiaTheme="majorEastAsia" w:hAnsi="Roboto" w:cstheme="majorBidi"/>
      <w:b/>
      <w:color w:val="02515D"/>
      <w:spacing w:val="-10"/>
      <w:kern w:val="28"/>
      <w:sz w:val="72"/>
      <w:szCs w:val="56"/>
    </w:rPr>
  </w:style>
  <w:style w:type="paragraph" w:styleId="Quote">
    <w:name w:val="Quote"/>
    <w:basedOn w:val="Normal"/>
    <w:next w:val="Normal"/>
    <w:link w:val="QuoteChar"/>
    <w:uiPriority w:val="29"/>
    <w:qFormat/>
    <w:rsid w:val="006165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654F"/>
    <w:rPr>
      <w:i/>
      <w:iCs/>
      <w:color w:val="404040" w:themeColor="text1" w:themeTint="BF"/>
    </w:rPr>
  </w:style>
  <w:style w:type="paragraph" w:styleId="Subtitle">
    <w:name w:val="Subtitle"/>
    <w:basedOn w:val="Normal"/>
    <w:next w:val="Normal"/>
    <w:link w:val="SubtitleChar"/>
    <w:uiPriority w:val="11"/>
    <w:qFormat/>
    <w:rsid w:val="00684EB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84EB0"/>
    <w:rPr>
      <w:rFonts w:eastAsiaTheme="minorEastAsia"/>
      <w:color w:val="5A5A5A" w:themeColor="text1" w:themeTint="A5"/>
      <w:spacing w:val="15"/>
    </w:rPr>
  </w:style>
  <w:style w:type="paragraph" w:styleId="TOCHeading">
    <w:name w:val="TOC Heading"/>
    <w:basedOn w:val="Heading1"/>
    <w:next w:val="Normal"/>
    <w:uiPriority w:val="39"/>
    <w:unhideWhenUsed/>
    <w:qFormat/>
    <w:rsid w:val="004277FB"/>
    <w:pPr>
      <w:spacing w:after="0" w:line="259" w:lineRule="auto"/>
      <w:outlineLvl w:val="9"/>
    </w:pPr>
  </w:style>
  <w:style w:type="paragraph" w:styleId="TOC2">
    <w:name w:val="toc 2"/>
    <w:basedOn w:val="Normal"/>
    <w:next w:val="Normal"/>
    <w:autoRedefine/>
    <w:uiPriority w:val="39"/>
    <w:unhideWhenUsed/>
    <w:qFormat/>
    <w:rsid w:val="004277FB"/>
    <w:pPr>
      <w:spacing w:after="100" w:line="259" w:lineRule="auto"/>
      <w:ind w:left="220"/>
    </w:pPr>
    <w:rPr>
      <w:rFonts w:eastAsiaTheme="minorEastAsia" w:cs="Times New Roman"/>
    </w:rPr>
  </w:style>
  <w:style w:type="paragraph" w:styleId="TOC1">
    <w:name w:val="toc 1"/>
    <w:basedOn w:val="Normal"/>
    <w:next w:val="Normal"/>
    <w:autoRedefine/>
    <w:uiPriority w:val="39"/>
    <w:unhideWhenUsed/>
    <w:qFormat/>
    <w:rsid w:val="004277FB"/>
    <w:pPr>
      <w:spacing w:after="100" w:line="259" w:lineRule="auto"/>
    </w:pPr>
    <w:rPr>
      <w:rFonts w:eastAsiaTheme="minorEastAsia" w:cs="Times New Roman"/>
      <w:b/>
      <w:color w:val="02515D"/>
      <w:sz w:val="28"/>
    </w:rPr>
  </w:style>
  <w:style w:type="paragraph" w:styleId="TOC3">
    <w:name w:val="toc 3"/>
    <w:basedOn w:val="Normal"/>
    <w:next w:val="Normal"/>
    <w:autoRedefine/>
    <w:uiPriority w:val="39"/>
    <w:unhideWhenUsed/>
    <w:qFormat/>
    <w:rsid w:val="00EA4262"/>
    <w:pPr>
      <w:spacing w:after="100" w:line="259" w:lineRule="auto"/>
      <w:ind w:left="440"/>
    </w:pPr>
    <w:rPr>
      <w:rFonts w:eastAsiaTheme="minorEastAsia" w:cs="Times New Roman"/>
    </w:rPr>
  </w:style>
  <w:style w:type="character" w:customStyle="1" w:styleId="Heading3Char">
    <w:name w:val="Heading 3 Char"/>
    <w:basedOn w:val="DefaultParagraphFont"/>
    <w:link w:val="Heading3"/>
    <w:uiPriority w:val="9"/>
    <w:rsid w:val="0014689F"/>
    <w:rPr>
      <w:rFonts w:ascii="Roboto" w:eastAsiaTheme="majorEastAsia" w:hAnsi="Roboto" w:cstheme="majorBidi"/>
      <w:b/>
      <w:color w:val="02515D"/>
      <w:sz w:val="24"/>
      <w:szCs w:val="24"/>
    </w:rPr>
  </w:style>
  <w:style w:type="character" w:styleId="FollowedHyperlink">
    <w:name w:val="FollowedHyperlink"/>
    <w:basedOn w:val="DefaultParagraphFont"/>
    <w:uiPriority w:val="99"/>
    <w:semiHidden/>
    <w:unhideWhenUsed/>
    <w:rsid w:val="004A0343"/>
    <w:rPr>
      <w:color w:val="954F72" w:themeColor="followedHyperlink"/>
      <w:u w:val="single"/>
    </w:rPr>
  </w:style>
  <w:style w:type="paragraph" w:customStyle="1" w:styleId="YellowBullet">
    <w:name w:val="Yellow Bullet"/>
    <w:basedOn w:val="ListParagraph"/>
    <w:link w:val="YellowBulletChar"/>
    <w:qFormat/>
    <w:rsid w:val="000C177A"/>
    <w:pPr>
      <w:numPr>
        <w:numId w:val="1"/>
      </w:numPr>
    </w:pPr>
  </w:style>
  <w:style w:type="character" w:customStyle="1" w:styleId="ListParagraphChar">
    <w:name w:val="List Paragraph Char"/>
    <w:basedOn w:val="DefaultParagraphFont"/>
    <w:link w:val="ListParagraph"/>
    <w:uiPriority w:val="34"/>
    <w:rsid w:val="000C177A"/>
    <w:rPr>
      <w:rFonts w:ascii="Arial" w:hAnsi="Arial"/>
      <w:color w:val="595959" w:themeColor="text1" w:themeTint="A6"/>
      <w:sz w:val="24"/>
    </w:rPr>
  </w:style>
  <w:style w:type="character" w:customStyle="1" w:styleId="YellowBulletChar">
    <w:name w:val="Yellow Bullet Char"/>
    <w:basedOn w:val="ListParagraphChar"/>
    <w:link w:val="YellowBullet"/>
    <w:rsid w:val="000C177A"/>
    <w:rPr>
      <w:rFonts w:ascii="Futura PT Light" w:hAnsi="Futura PT Light"/>
      <w:color w:val="595959" w:themeColor="text1" w:themeTint="A6"/>
      <w:sz w:val="24"/>
    </w:rPr>
  </w:style>
  <w:style w:type="character" w:customStyle="1" w:styleId="Heading4Char">
    <w:name w:val="Heading 4 Char"/>
    <w:basedOn w:val="DefaultParagraphFont"/>
    <w:link w:val="Heading4"/>
    <w:uiPriority w:val="9"/>
    <w:rsid w:val="007614F6"/>
    <w:rPr>
      <w:rFonts w:ascii="Roboto" w:eastAsiaTheme="majorEastAsia" w:hAnsi="Roboto" w:cstheme="majorBidi"/>
      <w:b/>
      <w:iCs/>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325">
      <w:bodyDiv w:val="1"/>
      <w:marLeft w:val="0"/>
      <w:marRight w:val="0"/>
      <w:marTop w:val="0"/>
      <w:marBottom w:val="0"/>
      <w:divBdr>
        <w:top w:val="none" w:sz="0" w:space="0" w:color="auto"/>
        <w:left w:val="none" w:sz="0" w:space="0" w:color="auto"/>
        <w:bottom w:val="none" w:sz="0" w:space="0" w:color="auto"/>
        <w:right w:val="none" w:sz="0" w:space="0" w:color="auto"/>
      </w:divBdr>
    </w:div>
    <w:div w:id="83694954">
      <w:bodyDiv w:val="1"/>
      <w:marLeft w:val="0"/>
      <w:marRight w:val="0"/>
      <w:marTop w:val="0"/>
      <w:marBottom w:val="0"/>
      <w:divBdr>
        <w:top w:val="none" w:sz="0" w:space="0" w:color="auto"/>
        <w:left w:val="none" w:sz="0" w:space="0" w:color="auto"/>
        <w:bottom w:val="none" w:sz="0" w:space="0" w:color="auto"/>
        <w:right w:val="none" w:sz="0" w:space="0" w:color="auto"/>
      </w:divBdr>
    </w:div>
    <w:div w:id="147480894">
      <w:bodyDiv w:val="1"/>
      <w:marLeft w:val="0"/>
      <w:marRight w:val="0"/>
      <w:marTop w:val="0"/>
      <w:marBottom w:val="0"/>
      <w:divBdr>
        <w:top w:val="none" w:sz="0" w:space="0" w:color="auto"/>
        <w:left w:val="none" w:sz="0" w:space="0" w:color="auto"/>
        <w:bottom w:val="none" w:sz="0" w:space="0" w:color="auto"/>
        <w:right w:val="none" w:sz="0" w:space="0" w:color="auto"/>
      </w:divBdr>
    </w:div>
    <w:div w:id="267348309">
      <w:bodyDiv w:val="1"/>
      <w:marLeft w:val="0"/>
      <w:marRight w:val="0"/>
      <w:marTop w:val="0"/>
      <w:marBottom w:val="0"/>
      <w:divBdr>
        <w:top w:val="none" w:sz="0" w:space="0" w:color="auto"/>
        <w:left w:val="none" w:sz="0" w:space="0" w:color="auto"/>
        <w:bottom w:val="none" w:sz="0" w:space="0" w:color="auto"/>
        <w:right w:val="none" w:sz="0" w:space="0" w:color="auto"/>
      </w:divBdr>
    </w:div>
    <w:div w:id="508369305">
      <w:bodyDiv w:val="1"/>
      <w:marLeft w:val="0"/>
      <w:marRight w:val="0"/>
      <w:marTop w:val="0"/>
      <w:marBottom w:val="0"/>
      <w:divBdr>
        <w:top w:val="none" w:sz="0" w:space="0" w:color="auto"/>
        <w:left w:val="none" w:sz="0" w:space="0" w:color="auto"/>
        <w:bottom w:val="none" w:sz="0" w:space="0" w:color="auto"/>
        <w:right w:val="none" w:sz="0" w:space="0" w:color="auto"/>
      </w:divBdr>
      <w:divsChild>
        <w:div w:id="1131897459">
          <w:marLeft w:val="360"/>
          <w:marRight w:val="0"/>
          <w:marTop w:val="200"/>
          <w:marBottom w:val="0"/>
          <w:divBdr>
            <w:top w:val="none" w:sz="0" w:space="0" w:color="auto"/>
            <w:left w:val="none" w:sz="0" w:space="0" w:color="auto"/>
            <w:bottom w:val="none" w:sz="0" w:space="0" w:color="auto"/>
            <w:right w:val="none" w:sz="0" w:space="0" w:color="auto"/>
          </w:divBdr>
        </w:div>
        <w:div w:id="1079055186">
          <w:marLeft w:val="360"/>
          <w:marRight w:val="0"/>
          <w:marTop w:val="200"/>
          <w:marBottom w:val="0"/>
          <w:divBdr>
            <w:top w:val="none" w:sz="0" w:space="0" w:color="auto"/>
            <w:left w:val="none" w:sz="0" w:space="0" w:color="auto"/>
            <w:bottom w:val="none" w:sz="0" w:space="0" w:color="auto"/>
            <w:right w:val="none" w:sz="0" w:space="0" w:color="auto"/>
          </w:divBdr>
        </w:div>
        <w:div w:id="1725635536">
          <w:marLeft w:val="360"/>
          <w:marRight w:val="0"/>
          <w:marTop w:val="200"/>
          <w:marBottom w:val="0"/>
          <w:divBdr>
            <w:top w:val="none" w:sz="0" w:space="0" w:color="auto"/>
            <w:left w:val="none" w:sz="0" w:space="0" w:color="auto"/>
            <w:bottom w:val="none" w:sz="0" w:space="0" w:color="auto"/>
            <w:right w:val="none" w:sz="0" w:space="0" w:color="auto"/>
          </w:divBdr>
        </w:div>
        <w:div w:id="1194003580">
          <w:marLeft w:val="360"/>
          <w:marRight w:val="0"/>
          <w:marTop w:val="200"/>
          <w:marBottom w:val="0"/>
          <w:divBdr>
            <w:top w:val="none" w:sz="0" w:space="0" w:color="auto"/>
            <w:left w:val="none" w:sz="0" w:space="0" w:color="auto"/>
            <w:bottom w:val="none" w:sz="0" w:space="0" w:color="auto"/>
            <w:right w:val="none" w:sz="0" w:space="0" w:color="auto"/>
          </w:divBdr>
        </w:div>
        <w:div w:id="171338860">
          <w:marLeft w:val="360"/>
          <w:marRight w:val="0"/>
          <w:marTop w:val="200"/>
          <w:marBottom w:val="0"/>
          <w:divBdr>
            <w:top w:val="none" w:sz="0" w:space="0" w:color="auto"/>
            <w:left w:val="none" w:sz="0" w:space="0" w:color="auto"/>
            <w:bottom w:val="none" w:sz="0" w:space="0" w:color="auto"/>
            <w:right w:val="none" w:sz="0" w:space="0" w:color="auto"/>
          </w:divBdr>
        </w:div>
      </w:divsChild>
    </w:div>
    <w:div w:id="583992931">
      <w:bodyDiv w:val="1"/>
      <w:marLeft w:val="0"/>
      <w:marRight w:val="0"/>
      <w:marTop w:val="0"/>
      <w:marBottom w:val="0"/>
      <w:divBdr>
        <w:top w:val="none" w:sz="0" w:space="0" w:color="auto"/>
        <w:left w:val="none" w:sz="0" w:space="0" w:color="auto"/>
        <w:bottom w:val="none" w:sz="0" w:space="0" w:color="auto"/>
        <w:right w:val="none" w:sz="0" w:space="0" w:color="auto"/>
      </w:divBdr>
    </w:div>
    <w:div w:id="675571792">
      <w:bodyDiv w:val="1"/>
      <w:marLeft w:val="0"/>
      <w:marRight w:val="0"/>
      <w:marTop w:val="0"/>
      <w:marBottom w:val="0"/>
      <w:divBdr>
        <w:top w:val="none" w:sz="0" w:space="0" w:color="auto"/>
        <w:left w:val="none" w:sz="0" w:space="0" w:color="auto"/>
        <w:bottom w:val="none" w:sz="0" w:space="0" w:color="auto"/>
        <w:right w:val="none" w:sz="0" w:space="0" w:color="auto"/>
      </w:divBdr>
      <w:divsChild>
        <w:div w:id="1649548699">
          <w:marLeft w:val="360"/>
          <w:marRight w:val="0"/>
          <w:marTop w:val="200"/>
          <w:marBottom w:val="0"/>
          <w:divBdr>
            <w:top w:val="none" w:sz="0" w:space="0" w:color="auto"/>
            <w:left w:val="none" w:sz="0" w:space="0" w:color="auto"/>
            <w:bottom w:val="none" w:sz="0" w:space="0" w:color="auto"/>
            <w:right w:val="none" w:sz="0" w:space="0" w:color="auto"/>
          </w:divBdr>
        </w:div>
        <w:div w:id="1540776151">
          <w:marLeft w:val="360"/>
          <w:marRight w:val="0"/>
          <w:marTop w:val="200"/>
          <w:marBottom w:val="0"/>
          <w:divBdr>
            <w:top w:val="none" w:sz="0" w:space="0" w:color="auto"/>
            <w:left w:val="none" w:sz="0" w:space="0" w:color="auto"/>
            <w:bottom w:val="none" w:sz="0" w:space="0" w:color="auto"/>
            <w:right w:val="none" w:sz="0" w:space="0" w:color="auto"/>
          </w:divBdr>
        </w:div>
        <w:div w:id="626621538">
          <w:marLeft w:val="360"/>
          <w:marRight w:val="0"/>
          <w:marTop w:val="200"/>
          <w:marBottom w:val="0"/>
          <w:divBdr>
            <w:top w:val="none" w:sz="0" w:space="0" w:color="auto"/>
            <w:left w:val="none" w:sz="0" w:space="0" w:color="auto"/>
            <w:bottom w:val="none" w:sz="0" w:space="0" w:color="auto"/>
            <w:right w:val="none" w:sz="0" w:space="0" w:color="auto"/>
          </w:divBdr>
        </w:div>
        <w:div w:id="1072311827">
          <w:marLeft w:val="360"/>
          <w:marRight w:val="0"/>
          <w:marTop w:val="200"/>
          <w:marBottom w:val="0"/>
          <w:divBdr>
            <w:top w:val="none" w:sz="0" w:space="0" w:color="auto"/>
            <w:left w:val="none" w:sz="0" w:space="0" w:color="auto"/>
            <w:bottom w:val="none" w:sz="0" w:space="0" w:color="auto"/>
            <w:right w:val="none" w:sz="0" w:space="0" w:color="auto"/>
          </w:divBdr>
        </w:div>
      </w:divsChild>
    </w:div>
    <w:div w:id="729697144">
      <w:bodyDiv w:val="1"/>
      <w:marLeft w:val="0"/>
      <w:marRight w:val="0"/>
      <w:marTop w:val="0"/>
      <w:marBottom w:val="0"/>
      <w:divBdr>
        <w:top w:val="none" w:sz="0" w:space="0" w:color="auto"/>
        <w:left w:val="none" w:sz="0" w:space="0" w:color="auto"/>
        <w:bottom w:val="none" w:sz="0" w:space="0" w:color="auto"/>
        <w:right w:val="none" w:sz="0" w:space="0" w:color="auto"/>
      </w:divBdr>
    </w:div>
    <w:div w:id="761071768">
      <w:bodyDiv w:val="1"/>
      <w:marLeft w:val="0"/>
      <w:marRight w:val="0"/>
      <w:marTop w:val="0"/>
      <w:marBottom w:val="0"/>
      <w:divBdr>
        <w:top w:val="none" w:sz="0" w:space="0" w:color="auto"/>
        <w:left w:val="none" w:sz="0" w:space="0" w:color="auto"/>
        <w:bottom w:val="none" w:sz="0" w:space="0" w:color="auto"/>
        <w:right w:val="none" w:sz="0" w:space="0" w:color="auto"/>
      </w:divBdr>
      <w:divsChild>
        <w:div w:id="1104031628">
          <w:marLeft w:val="360"/>
          <w:marRight w:val="0"/>
          <w:marTop w:val="200"/>
          <w:marBottom w:val="0"/>
          <w:divBdr>
            <w:top w:val="none" w:sz="0" w:space="0" w:color="auto"/>
            <w:left w:val="none" w:sz="0" w:space="0" w:color="auto"/>
            <w:bottom w:val="none" w:sz="0" w:space="0" w:color="auto"/>
            <w:right w:val="none" w:sz="0" w:space="0" w:color="auto"/>
          </w:divBdr>
        </w:div>
        <w:div w:id="1486315561">
          <w:marLeft w:val="360"/>
          <w:marRight w:val="0"/>
          <w:marTop w:val="200"/>
          <w:marBottom w:val="0"/>
          <w:divBdr>
            <w:top w:val="none" w:sz="0" w:space="0" w:color="auto"/>
            <w:left w:val="none" w:sz="0" w:space="0" w:color="auto"/>
            <w:bottom w:val="none" w:sz="0" w:space="0" w:color="auto"/>
            <w:right w:val="none" w:sz="0" w:space="0" w:color="auto"/>
          </w:divBdr>
        </w:div>
      </w:divsChild>
    </w:div>
    <w:div w:id="1018389632">
      <w:bodyDiv w:val="1"/>
      <w:marLeft w:val="0"/>
      <w:marRight w:val="0"/>
      <w:marTop w:val="0"/>
      <w:marBottom w:val="0"/>
      <w:divBdr>
        <w:top w:val="none" w:sz="0" w:space="0" w:color="auto"/>
        <w:left w:val="none" w:sz="0" w:space="0" w:color="auto"/>
        <w:bottom w:val="none" w:sz="0" w:space="0" w:color="auto"/>
        <w:right w:val="none" w:sz="0" w:space="0" w:color="auto"/>
      </w:divBdr>
    </w:div>
    <w:div w:id="1149517303">
      <w:bodyDiv w:val="1"/>
      <w:marLeft w:val="0"/>
      <w:marRight w:val="0"/>
      <w:marTop w:val="0"/>
      <w:marBottom w:val="0"/>
      <w:divBdr>
        <w:top w:val="none" w:sz="0" w:space="0" w:color="auto"/>
        <w:left w:val="none" w:sz="0" w:space="0" w:color="auto"/>
        <w:bottom w:val="none" w:sz="0" w:space="0" w:color="auto"/>
        <w:right w:val="none" w:sz="0" w:space="0" w:color="auto"/>
      </w:divBdr>
      <w:divsChild>
        <w:div w:id="148177215">
          <w:marLeft w:val="360"/>
          <w:marRight w:val="0"/>
          <w:marTop w:val="200"/>
          <w:marBottom w:val="0"/>
          <w:divBdr>
            <w:top w:val="none" w:sz="0" w:space="0" w:color="auto"/>
            <w:left w:val="none" w:sz="0" w:space="0" w:color="auto"/>
            <w:bottom w:val="none" w:sz="0" w:space="0" w:color="auto"/>
            <w:right w:val="none" w:sz="0" w:space="0" w:color="auto"/>
          </w:divBdr>
        </w:div>
        <w:div w:id="1221015455">
          <w:marLeft w:val="360"/>
          <w:marRight w:val="0"/>
          <w:marTop w:val="200"/>
          <w:marBottom w:val="0"/>
          <w:divBdr>
            <w:top w:val="none" w:sz="0" w:space="0" w:color="auto"/>
            <w:left w:val="none" w:sz="0" w:space="0" w:color="auto"/>
            <w:bottom w:val="none" w:sz="0" w:space="0" w:color="auto"/>
            <w:right w:val="none" w:sz="0" w:space="0" w:color="auto"/>
          </w:divBdr>
        </w:div>
        <w:div w:id="627586240">
          <w:marLeft w:val="360"/>
          <w:marRight w:val="0"/>
          <w:marTop w:val="200"/>
          <w:marBottom w:val="0"/>
          <w:divBdr>
            <w:top w:val="none" w:sz="0" w:space="0" w:color="auto"/>
            <w:left w:val="none" w:sz="0" w:space="0" w:color="auto"/>
            <w:bottom w:val="none" w:sz="0" w:space="0" w:color="auto"/>
            <w:right w:val="none" w:sz="0" w:space="0" w:color="auto"/>
          </w:divBdr>
        </w:div>
        <w:div w:id="8679738">
          <w:marLeft w:val="360"/>
          <w:marRight w:val="0"/>
          <w:marTop w:val="200"/>
          <w:marBottom w:val="0"/>
          <w:divBdr>
            <w:top w:val="none" w:sz="0" w:space="0" w:color="auto"/>
            <w:left w:val="none" w:sz="0" w:space="0" w:color="auto"/>
            <w:bottom w:val="none" w:sz="0" w:space="0" w:color="auto"/>
            <w:right w:val="none" w:sz="0" w:space="0" w:color="auto"/>
          </w:divBdr>
        </w:div>
        <w:div w:id="1407799487">
          <w:marLeft w:val="360"/>
          <w:marRight w:val="0"/>
          <w:marTop w:val="200"/>
          <w:marBottom w:val="0"/>
          <w:divBdr>
            <w:top w:val="none" w:sz="0" w:space="0" w:color="auto"/>
            <w:left w:val="none" w:sz="0" w:space="0" w:color="auto"/>
            <w:bottom w:val="none" w:sz="0" w:space="0" w:color="auto"/>
            <w:right w:val="none" w:sz="0" w:space="0" w:color="auto"/>
          </w:divBdr>
        </w:div>
        <w:div w:id="793838225">
          <w:marLeft w:val="360"/>
          <w:marRight w:val="0"/>
          <w:marTop w:val="200"/>
          <w:marBottom w:val="0"/>
          <w:divBdr>
            <w:top w:val="none" w:sz="0" w:space="0" w:color="auto"/>
            <w:left w:val="none" w:sz="0" w:space="0" w:color="auto"/>
            <w:bottom w:val="none" w:sz="0" w:space="0" w:color="auto"/>
            <w:right w:val="none" w:sz="0" w:space="0" w:color="auto"/>
          </w:divBdr>
        </w:div>
        <w:div w:id="1756508708">
          <w:marLeft w:val="360"/>
          <w:marRight w:val="0"/>
          <w:marTop w:val="200"/>
          <w:marBottom w:val="0"/>
          <w:divBdr>
            <w:top w:val="none" w:sz="0" w:space="0" w:color="auto"/>
            <w:left w:val="none" w:sz="0" w:space="0" w:color="auto"/>
            <w:bottom w:val="none" w:sz="0" w:space="0" w:color="auto"/>
            <w:right w:val="none" w:sz="0" w:space="0" w:color="auto"/>
          </w:divBdr>
        </w:div>
        <w:div w:id="272709906">
          <w:marLeft w:val="360"/>
          <w:marRight w:val="0"/>
          <w:marTop w:val="200"/>
          <w:marBottom w:val="0"/>
          <w:divBdr>
            <w:top w:val="none" w:sz="0" w:space="0" w:color="auto"/>
            <w:left w:val="none" w:sz="0" w:space="0" w:color="auto"/>
            <w:bottom w:val="none" w:sz="0" w:space="0" w:color="auto"/>
            <w:right w:val="none" w:sz="0" w:space="0" w:color="auto"/>
          </w:divBdr>
        </w:div>
        <w:div w:id="1892383113">
          <w:marLeft w:val="360"/>
          <w:marRight w:val="0"/>
          <w:marTop w:val="200"/>
          <w:marBottom w:val="0"/>
          <w:divBdr>
            <w:top w:val="none" w:sz="0" w:space="0" w:color="auto"/>
            <w:left w:val="none" w:sz="0" w:space="0" w:color="auto"/>
            <w:bottom w:val="none" w:sz="0" w:space="0" w:color="auto"/>
            <w:right w:val="none" w:sz="0" w:space="0" w:color="auto"/>
          </w:divBdr>
        </w:div>
        <w:div w:id="1214003029">
          <w:marLeft w:val="360"/>
          <w:marRight w:val="0"/>
          <w:marTop w:val="200"/>
          <w:marBottom w:val="0"/>
          <w:divBdr>
            <w:top w:val="none" w:sz="0" w:space="0" w:color="auto"/>
            <w:left w:val="none" w:sz="0" w:space="0" w:color="auto"/>
            <w:bottom w:val="none" w:sz="0" w:space="0" w:color="auto"/>
            <w:right w:val="none" w:sz="0" w:space="0" w:color="auto"/>
          </w:divBdr>
        </w:div>
      </w:divsChild>
    </w:div>
    <w:div w:id="1293244713">
      <w:bodyDiv w:val="1"/>
      <w:marLeft w:val="0"/>
      <w:marRight w:val="0"/>
      <w:marTop w:val="0"/>
      <w:marBottom w:val="0"/>
      <w:divBdr>
        <w:top w:val="none" w:sz="0" w:space="0" w:color="auto"/>
        <w:left w:val="none" w:sz="0" w:space="0" w:color="auto"/>
        <w:bottom w:val="none" w:sz="0" w:space="0" w:color="auto"/>
        <w:right w:val="none" w:sz="0" w:space="0" w:color="auto"/>
      </w:divBdr>
    </w:div>
    <w:div w:id="1294484074">
      <w:bodyDiv w:val="1"/>
      <w:marLeft w:val="0"/>
      <w:marRight w:val="0"/>
      <w:marTop w:val="0"/>
      <w:marBottom w:val="0"/>
      <w:divBdr>
        <w:top w:val="none" w:sz="0" w:space="0" w:color="auto"/>
        <w:left w:val="none" w:sz="0" w:space="0" w:color="auto"/>
        <w:bottom w:val="none" w:sz="0" w:space="0" w:color="auto"/>
        <w:right w:val="none" w:sz="0" w:space="0" w:color="auto"/>
      </w:divBdr>
    </w:div>
    <w:div w:id="1373503706">
      <w:bodyDiv w:val="1"/>
      <w:marLeft w:val="0"/>
      <w:marRight w:val="0"/>
      <w:marTop w:val="0"/>
      <w:marBottom w:val="0"/>
      <w:divBdr>
        <w:top w:val="none" w:sz="0" w:space="0" w:color="auto"/>
        <w:left w:val="none" w:sz="0" w:space="0" w:color="auto"/>
        <w:bottom w:val="none" w:sz="0" w:space="0" w:color="auto"/>
        <w:right w:val="none" w:sz="0" w:space="0" w:color="auto"/>
      </w:divBdr>
      <w:divsChild>
        <w:div w:id="178469644">
          <w:marLeft w:val="360"/>
          <w:marRight w:val="0"/>
          <w:marTop w:val="200"/>
          <w:marBottom w:val="0"/>
          <w:divBdr>
            <w:top w:val="none" w:sz="0" w:space="0" w:color="auto"/>
            <w:left w:val="none" w:sz="0" w:space="0" w:color="auto"/>
            <w:bottom w:val="none" w:sz="0" w:space="0" w:color="auto"/>
            <w:right w:val="none" w:sz="0" w:space="0" w:color="auto"/>
          </w:divBdr>
        </w:div>
        <w:div w:id="1531917418">
          <w:marLeft w:val="360"/>
          <w:marRight w:val="0"/>
          <w:marTop w:val="200"/>
          <w:marBottom w:val="0"/>
          <w:divBdr>
            <w:top w:val="none" w:sz="0" w:space="0" w:color="auto"/>
            <w:left w:val="none" w:sz="0" w:space="0" w:color="auto"/>
            <w:bottom w:val="none" w:sz="0" w:space="0" w:color="auto"/>
            <w:right w:val="none" w:sz="0" w:space="0" w:color="auto"/>
          </w:divBdr>
        </w:div>
        <w:div w:id="1828326543">
          <w:marLeft w:val="360"/>
          <w:marRight w:val="0"/>
          <w:marTop w:val="200"/>
          <w:marBottom w:val="0"/>
          <w:divBdr>
            <w:top w:val="none" w:sz="0" w:space="0" w:color="auto"/>
            <w:left w:val="none" w:sz="0" w:space="0" w:color="auto"/>
            <w:bottom w:val="none" w:sz="0" w:space="0" w:color="auto"/>
            <w:right w:val="none" w:sz="0" w:space="0" w:color="auto"/>
          </w:divBdr>
        </w:div>
        <w:div w:id="1762221019">
          <w:marLeft w:val="360"/>
          <w:marRight w:val="0"/>
          <w:marTop w:val="200"/>
          <w:marBottom w:val="0"/>
          <w:divBdr>
            <w:top w:val="none" w:sz="0" w:space="0" w:color="auto"/>
            <w:left w:val="none" w:sz="0" w:space="0" w:color="auto"/>
            <w:bottom w:val="none" w:sz="0" w:space="0" w:color="auto"/>
            <w:right w:val="none" w:sz="0" w:space="0" w:color="auto"/>
          </w:divBdr>
        </w:div>
        <w:div w:id="1185629346">
          <w:marLeft w:val="360"/>
          <w:marRight w:val="0"/>
          <w:marTop w:val="200"/>
          <w:marBottom w:val="0"/>
          <w:divBdr>
            <w:top w:val="none" w:sz="0" w:space="0" w:color="auto"/>
            <w:left w:val="none" w:sz="0" w:space="0" w:color="auto"/>
            <w:bottom w:val="none" w:sz="0" w:space="0" w:color="auto"/>
            <w:right w:val="none" w:sz="0" w:space="0" w:color="auto"/>
          </w:divBdr>
        </w:div>
        <w:div w:id="353460723">
          <w:marLeft w:val="360"/>
          <w:marRight w:val="0"/>
          <w:marTop w:val="200"/>
          <w:marBottom w:val="0"/>
          <w:divBdr>
            <w:top w:val="none" w:sz="0" w:space="0" w:color="auto"/>
            <w:left w:val="none" w:sz="0" w:space="0" w:color="auto"/>
            <w:bottom w:val="none" w:sz="0" w:space="0" w:color="auto"/>
            <w:right w:val="none" w:sz="0" w:space="0" w:color="auto"/>
          </w:divBdr>
        </w:div>
      </w:divsChild>
    </w:div>
    <w:div w:id="1502502385">
      <w:bodyDiv w:val="1"/>
      <w:marLeft w:val="0"/>
      <w:marRight w:val="0"/>
      <w:marTop w:val="0"/>
      <w:marBottom w:val="0"/>
      <w:divBdr>
        <w:top w:val="none" w:sz="0" w:space="0" w:color="auto"/>
        <w:left w:val="none" w:sz="0" w:space="0" w:color="auto"/>
        <w:bottom w:val="none" w:sz="0" w:space="0" w:color="auto"/>
        <w:right w:val="none" w:sz="0" w:space="0" w:color="auto"/>
      </w:divBdr>
      <w:divsChild>
        <w:div w:id="1807966653">
          <w:marLeft w:val="360"/>
          <w:marRight w:val="0"/>
          <w:marTop w:val="200"/>
          <w:marBottom w:val="0"/>
          <w:divBdr>
            <w:top w:val="none" w:sz="0" w:space="0" w:color="auto"/>
            <w:left w:val="none" w:sz="0" w:space="0" w:color="auto"/>
            <w:bottom w:val="none" w:sz="0" w:space="0" w:color="auto"/>
            <w:right w:val="none" w:sz="0" w:space="0" w:color="auto"/>
          </w:divBdr>
        </w:div>
        <w:div w:id="670449902">
          <w:marLeft w:val="360"/>
          <w:marRight w:val="0"/>
          <w:marTop w:val="200"/>
          <w:marBottom w:val="0"/>
          <w:divBdr>
            <w:top w:val="none" w:sz="0" w:space="0" w:color="auto"/>
            <w:left w:val="none" w:sz="0" w:space="0" w:color="auto"/>
            <w:bottom w:val="none" w:sz="0" w:space="0" w:color="auto"/>
            <w:right w:val="none" w:sz="0" w:space="0" w:color="auto"/>
          </w:divBdr>
        </w:div>
        <w:div w:id="1889954529">
          <w:marLeft w:val="360"/>
          <w:marRight w:val="0"/>
          <w:marTop w:val="200"/>
          <w:marBottom w:val="0"/>
          <w:divBdr>
            <w:top w:val="none" w:sz="0" w:space="0" w:color="auto"/>
            <w:left w:val="none" w:sz="0" w:space="0" w:color="auto"/>
            <w:bottom w:val="none" w:sz="0" w:space="0" w:color="auto"/>
            <w:right w:val="none" w:sz="0" w:space="0" w:color="auto"/>
          </w:divBdr>
        </w:div>
        <w:div w:id="1166557998">
          <w:marLeft w:val="360"/>
          <w:marRight w:val="0"/>
          <w:marTop w:val="200"/>
          <w:marBottom w:val="0"/>
          <w:divBdr>
            <w:top w:val="none" w:sz="0" w:space="0" w:color="auto"/>
            <w:left w:val="none" w:sz="0" w:space="0" w:color="auto"/>
            <w:bottom w:val="none" w:sz="0" w:space="0" w:color="auto"/>
            <w:right w:val="none" w:sz="0" w:space="0" w:color="auto"/>
          </w:divBdr>
        </w:div>
      </w:divsChild>
    </w:div>
    <w:div w:id="1503934194">
      <w:bodyDiv w:val="1"/>
      <w:marLeft w:val="0"/>
      <w:marRight w:val="0"/>
      <w:marTop w:val="0"/>
      <w:marBottom w:val="0"/>
      <w:divBdr>
        <w:top w:val="none" w:sz="0" w:space="0" w:color="auto"/>
        <w:left w:val="none" w:sz="0" w:space="0" w:color="auto"/>
        <w:bottom w:val="none" w:sz="0" w:space="0" w:color="auto"/>
        <w:right w:val="none" w:sz="0" w:space="0" w:color="auto"/>
      </w:divBdr>
      <w:divsChild>
        <w:div w:id="128666401">
          <w:marLeft w:val="360"/>
          <w:marRight w:val="0"/>
          <w:marTop w:val="200"/>
          <w:marBottom w:val="0"/>
          <w:divBdr>
            <w:top w:val="none" w:sz="0" w:space="0" w:color="auto"/>
            <w:left w:val="none" w:sz="0" w:space="0" w:color="auto"/>
            <w:bottom w:val="none" w:sz="0" w:space="0" w:color="auto"/>
            <w:right w:val="none" w:sz="0" w:space="0" w:color="auto"/>
          </w:divBdr>
        </w:div>
      </w:divsChild>
    </w:div>
    <w:div w:id="1534535286">
      <w:bodyDiv w:val="1"/>
      <w:marLeft w:val="0"/>
      <w:marRight w:val="0"/>
      <w:marTop w:val="0"/>
      <w:marBottom w:val="0"/>
      <w:divBdr>
        <w:top w:val="none" w:sz="0" w:space="0" w:color="auto"/>
        <w:left w:val="none" w:sz="0" w:space="0" w:color="auto"/>
        <w:bottom w:val="none" w:sz="0" w:space="0" w:color="auto"/>
        <w:right w:val="none" w:sz="0" w:space="0" w:color="auto"/>
      </w:divBdr>
    </w:div>
    <w:div w:id="1581865391">
      <w:bodyDiv w:val="1"/>
      <w:marLeft w:val="0"/>
      <w:marRight w:val="0"/>
      <w:marTop w:val="0"/>
      <w:marBottom w:val="0"/>
      <w:divBdr>
        <w:top w:val="none" w:sz="0" w:space="0" w:color="auto"/>
        <w:left w:val="none" w:sz="0" w:space="0" w:color="auto"/>
        <w:bottom w:val="none" w:sz="0" w:space="0" w:color="auto"/>
        <w:right w:val="none" w:sz="0" w:space="0" w:color="auto"/>
      </w:divBdr>
      <w:divsChild>
        <w:div w:id="313801778">
          <w:marLeft w:val="360"/>
          <w:marRight w:val="0"/>
          <w:marTop w:val="200"/>
          <w:marBottom w:val="0"/>
          <w:divBdr>
            <w:top w:val="none" w:sz="0" w:space="0" w:color="auto"/>
            <w:left w:val="none" w:sz="0" w:space="0" w:color="auto"/>
            <w:bottom w:val="none" w:sz="0" w:space="0" w:color="auto"/>
            <w:right w:val="none" w:sz="0" w:space="0" w:color="auto"/>
          </w:divBdr>
        </w:div>
        <w:div w:id="1181241972">
          <w:marLeft w:val="360"/>
          <w:marRight w:val="0"/>
          <w:marTop w:val="200"/>
          <w:marBottom w:val="0"/>
          <w:divBdr>
            <w:top w:val="none" w:sz="0" w:space="0" w:color="auto"/>
            <w:left w:val="none" w:sz="0" w:space="0" w:color="auto"/>
            <w:bottom w:val="none" w:sz="0" w:space="0" w:color="auto"/>
            <w:right w:val="none" w:sz="0" w:space="0" w:color="auto"/>
          </w:divBdr>
        </w:div>
      </w:divsChild>
    </w:div>
    <w:div w:id="1597593261">
      <w:bodyDiv w:val="1"/>
      <w:marLeft w:val="0"/>
      <w:marRight w:val="0"/>
      <w:marTop w:val="0"/>
      <w:marBottom w:val="0"/>
      <w:divBdr>
        <w:top w:val="none" w:sz="0" w:space="0" w:color="auto"/>
        <w:left w:val="none" w:sz="0" w:space="0" w:color="auto"/>
        <w:bottom w:val="none" w:sz="0" w:space="0" w:color="auto"/>
        <w:right w:val="none" w:sz="0" w:space="0" w:color="auto"/>
      </w:divBdr>
      <w:divsChild>
        <w:div w:id="295793275">
          <w:marLeft w:val="360"/>
          <w:marRight w:val="0"/>
          <w:marTop w:val="200"/>
          <w:marBottom w:val="0"/>
          <w:divBdr>
            <w:top w:val="none" w:sz="0" w:space="0" w:color="auto"/>
            <w:left w:val="none" w:sz="0" w:space="0" w:color="auto"/>
            <w:bottom w:val="none" w:sz="0" w:space="0" w:color="auto"/>
            <w:right w:val="none" w:sz="0" w:space="0" w:color="auto"/>
          </w:divBdr>
        </w:div>
        <w:div w:id="1346975030">
          <w:marLeft w:val="360"/>
          <w:marRight w:val="0"/>
          <w:marTop w:val="200"/>
          <w:marBottom w:val="0"/>
          <w:divBdr>
            <w:top w:val="none" w:sz="0" w:space="0" w:color="auto"/>
            <w:left w:val="none" w:sz="0" w:space="0" w:color="auto"/>
            <w:bottom w:val="none" w:sz="0" w:space="0" w:color="auto"/>
            <w:right w:val="none" w:sz="0" w:space="0" w:color="auto"/>
          </w:divBdr>
        </w:div>
        <w:div w:id="916132861">
          <w:marLeft w:val="360"/>
          <w:marRight w:val="0"/>
          <w:marTop w:val="200"/>
          <w:marBottom w:val="0"/>
          <w:divBdr>
            <w:top w:val="none" w:sz="0" w:space="0" w:color="auto"/>
            <w:left w:val="none" w:sz="0" w:space="0" w:color="auto"/>
            <w:bottom w:val="none" w:sz="0" w:space="0" w:color="auto"/>
            <w:right w:val="none" w:sz="0" w:space="0" w:color="auto"/>
          </w:divBdr>
        </w:div>
      </w:divsChild>
    </w:div>
    <w:div w:id="1615987486">
      <w:bodyDiv w:val="1"/>
      <w:marLeft w:val="0"/>
      <w:marRight w:val="0"/>
      <w:marTop w:val="0"/>
      <w:marBottom w:val="0"/>
      <w:divBdr>
        <w:top w:val="none" w:sz="0" w:space="0" w:color="auto"/>
        <w:left w:val="none" w:sz="0" w:space="0" w:color="auto"/>
        <w:bottom w:val="none" w:sz="0" w:space="0" w:color="auto"/>
        <w:right w:val="none" w:sz="0" w:space="0" w:color="auto"/>
      </w:divBdr>
      <w:divsChild>
        <w:div w:id="2099523975">
          <w:marLeft w:val="360"/>
          <w:marRight w:val="0"/>
          <w:marTop w:val="200"/>
          <w:marBottom w:val="0"/>
          <w:divBdr>
            <w:top w:val="none" w:sz="0" w:space="0" w:color="auto"/>
            <w:left w:val="none" w:sz="0" w:space="0" w:color="auto"/>
            <w:bottom w:val="none" w:sz="0" w:space="0" w:color="auto"/>
            <w:right w:val="none" w:sz="0" w:space="0" w:color="auto"/>
          </w:divBdr>
        </w:div>
        <w:div w:id="628558665">
          <w:marLeft w:val="360"/>
          <w:marRight w:val="0"/>
          <w:marTop w:val="200"/>
          <w:marBottom w:val="0"/>
          <w:divBdr>
            <w:top w:val="none" w:sz="0" w:space="0" w:color="auto"/>
            <w:left w:val="none" w:sz="0" w:space="0" w:color="auto"/>
            <w:bottom w:val="none" w:sz="0" w:space="0" w:color="auto"/>
            <w:right w:val="none" w:sz="0" w:space="0" w:color="auto"/>
          </w:divBdr>
        </w:div>
        <w:div w:id="356933894">
          <w:marLeft w:val="360"/>
          <w:marRight w:val="0"/>
          <w:marTop w:val="200"/>
          <w:marBottom w:val="0"/>
          <w:divBdr>
            <w:top w:val="none" w:sz="0" w:space="0" w:color="auto"/>
            <w:left w:val="none" w:sz="0" w:space="0" w:color="auto"/>
            <w:bottom w:val="none" w:sz="0" w:space="0" w:color="auto"/>
            <w:right w:val="none" w:sz="0" w:space="0" w:color="auto"/>
          </w:divBdr>
        </w:div>
        <w:div w:id="134180093">
          <w:marLeft w:val="360"/>
          <w:marRight w:val="0"/>
          <w:marTop w:val="200"/>
          <w:marBottom w:val="0"/>
          <w:divBdr>
            <w:top w:val="none" w:sz="0" w:space="0" w:color="auto"/>
            <w:left w:val="none" w:sz="0" w:space="0" w:color="auto"/>
            <w:bottom w:val="none" w:sz="0" w:space="0" w:color="auto"/>
            <w:right w:val="none" w:sz="0" w:space="0" w:color="auto"/>
          </w:divBdr>
        </w:div>
      </w:divsChild>
    </w:div>
    <w:div w:id="1742143913">
      <w:bodyDiv w:val="1"/>
      <w:marLeft w:val="0"/>
      <w:marRight w:val="0"/>
      <w:marTop w:val="0"/>
      <w:marBottom w:val="0"/>
      <w:divBdr>
        <w:top w:val="none" w:sz="0" w:space="0" w:color="auto"/>
        <w:left w:val="none" w:sz="0" w:space="0" w:color="auto"/>
        <w:bottom w:val="none" w:sz="0" w:space="0" w:color="auto"/>
        <w:right w:val="none" w:sz="0" w:space="0" w:color="auto"/>
      </w:divBdr>
      <w:divsChild>
        <w:div w:id="1200557815">
          <w:marLeft w:val="360"/>
          <w:marRight w:val="0"/>
          <w:marTop w:val="200"/>
          <w:marBottom w:val="0"/>
          <w:divBdr>
            <w:top w:val="none" w:sz="0" w:space="0" w:color="auto"/>
            <w:left w:val="none" w:sz="0" w:space="0" w:color="auto"/>
            <w:bottom w:val="none" w:sz="0" w:space="0" w:color="auto"/>
            <w:right w:val="none" w:sz="0" w:space="0" w:color="auto"/>
          </w:divBdr>
        </w:div>
        <w:div w:id="1855336759">
          <w:marLeft w:val="1080"/>
          <w:marRight w:val="0"/>
          <w:marTop w:val="100"/>
          <w:marBottom w:val="0"/>
          <w:divBdr>
            <w:top w:val="none" w:sz="0" w:space="0" w:color="auto"/>
            <w:left w:val="none" w:sz="0" w:space="0" w:color="auto"/>
            <w:bottom w:val="none" w:sz="0" w:space="0" w:color="auto"/>
            <w:right w:val="none" w:sz="0" w:space="0" w:color="auto"/>
          </w:divBdr>
        </w:div>
        <w:div w:id="1710302590">
          <w:marLeft w:val="1080"/>
          <w:marRight w:val="0"/>
          <w:marTop w:val="100"/>
          <w:marBottom w:val="0"/>
          <w:divBdr>
            <w:top w:val="none" w:sz="0" w:space="0" w:color="auto"/>
            <w:left w:val="none" w:sz="0" w:space="0" w:color="auto"/>
            <w:bottom w:val="none" w:sz="0" w:space="0" w:color="auto"/>
            <w:right w:val="none" w:sz="0" w:space="0" w:color="auto"/>
          </w:divBdr>
        </w:div>
        <w:div w:id="998076372">
          <w:marLeft w:val="1080"/>
          <w:marRight w:val="0"/>
          <w:marTop w:val="100"/>
          <w:marBottom w:val="0"/>
          <w:divBdr>
            <w:top w:val="none" w:sz="0" w:space="0" w:color="auto"/>
            <w:left w:val="none" w:sz="0" w:space="0" w:color="auto"/>
            <w:bottom w:val="none" w:sz="0" w:space="0" w:color="auto"/>
            <w:right w:val="none" w:sz="0" w:space="0" w:color="auto"/>
          </w:divBdr>
        </w:div>
        <w:div w:id="628702118">
          <w:marLeft w:val="1080"/>
          <w:marRight w:val="0"/>
          <w:marTop w:val="100"/>
          <w:marBottom w:val="0"/>
          <w:divBdr>
            <w:top w:val="none" w:sz="0" w:space="0" w:color="auto"/>
            <w:left w:val="none" w:sz="0" w:space="0" w:color="auto"/>
            <w:bottom w:val="none" w:sz="0" w:space="0" w:color="auto"/>
            <w:right w:val="none" w:sz="0" w:space="0" w:color="auto"/>
          </w:divBdr>
        </w:div>
        <w:div w:id="705954288">
          <w:marLeft w:val="1080"/>
          <w:marRight w:val="0"/>
          <w:marTop w:val="100"/>
          <w:marBottom w:val="0"/>
          <w:divBdr>
            <w:top w:val="none" w:sz="0" w:space="0" w:color="auto"/>
            <w:left w:val="none" w:sz="0" w:space="0" w:color="auto"/>
            <w:bottom w:val="none" w:sz="0" w:space="0" w:color="auto"/>
            <w:right w:val="none" w:sz="0" w:space="0" w:color="auto"/>
          </w:divBdr>
        </w:div>
      </w:divsChild>
    </w:div>
    <w:div w:id="1769764749">
      <w:bodyDiv w:val="1"/>
      <w:marLeft w:val="0"/>
      <w:marRight w:val="0"/>
      <w:marTop w:val="0"/>
      <w:marBottom w:val="0"/>
      <w:divBdr>
        <w:top w:val="none" w:sz="0" w:space="0" w:color="auto"/>
        <w:left w:val="none" w:sz="0" w:space="0" w:color="auto"/>
        <w:bottom w:val="none" w:sz="0" w:space="0" w:color="auto"/>
        <w:right w:val="none" w:sz="0" w:space="0" w:color="auto"/>
      </w:divBdr>
      <w:divsChild>
        <w:div w:id="1679455091">
          <w:marLeft w:val="360"/>
          <w:marRight w:val="0"/>
          <w:marTop w:val="200"/>
          <w:marBottom w:val="0"/>
          <w:divBdr>
            <w:top w:val="none" w:sz="0" w:space="0" w:color="auto"/>
            <w:left w:val="none" w:sz="0" w:space="0" w:color="auto"/>
            <w:bottom w:val="none" w:sz="0" w:space="0" w:color="auto"/>
            <w:right w:val="none" w:sz="0" w:space="0" w:color="auto"/>
          </w:divBdr>
        </w:div>
        <w:div w:id="1843426249">
          <w:marLeft w:val="360"/>
          <w:marRight w:val="0"/>
          <w:marTop w:val="200"/>
          <w:marBottom w:val="0"/>
          <w:divBdr>
            <w:top w:val="none" w:sz="0" w:space="0" w:color="auto"/>
            <w:left w:val="none" w:sz="0" w:space="0" w:color="auto"/>
            <w:bottom w:val="none" w:sz="0" w:space="0" w:color="auto"/>
            <w:right w:val="none" w:sz="0" w:space="0" w:color="auto"/>
          </w:divBdr>
        </w:div>
        <w:div w:id="53048991">
          <w:marLeft w:val="360"/>
          <w:marRight w:val="0"/>
          <w:marTop w:val="200"/>
          <w:marBottom w:val="0"/>
          <w:divBdr>
            <w:top w:val="none" w:sz="0" w:space="0" w:color="auto"/>
            <w:left w:val="none" w:sz="0" w:space="0" w:color="auto"/>
            <w:bottom w:val="none" w:sz="0" w:space="0" w:color="auto"/>
            <w:right w:val="none" w:sz="0" w:space="0" w:color="auto"/>
          </w:divBdr>
        </w:div>
        <w:div w:id="1601791219">
          <w:marLeft w:val="360"/>
          <w:marRight w:val="0"/>
          <w:marTop w:val="200"/>
          <w:marBottom w:val="0"/>
          <w:divBdr>
            <w:top w:val="none" w:sz="0" w:space="0" w:color="auto"/>
            <w:left w:val="none" w:sz="0" w:space="0" w:color="auto"/>
            <w:bottom w:val="none" w:sz="0" w:space="0" w:color="auto"/>
            <w:right w:val="none" w:sz="0" w:space="0" w:color="auto"/>
          </w:divBdr>
        </w:div>
      </w:divsChild>
    </w:div>
    <w:div w:id="1783180837">
      <w:bodyDiv w:val="1"/>
      <w:marLeft w:val="0"/>
      <w:marRight w:val="0"/>
      <w:marTop w:val="0"/>
      <w:marBottom w:val="0"/>
      <w:divBdr>
        <w:top w:val="none" w:sz="0" w:space="0" w:color="auto"/>
        <w:left w:val="none" w:sz="0" w:space="0" w:color="auto"/>
        <w:bottom w:val="none" w:sz="0" w:space="0" w:color="auto"/>
        <w:right w:val="none" w:sz="0" w:space="0" w:color="auto"/>
      </w:divBdr>
      <w:divsChild>
        <w:div w:id="103693934">
          <w:marLeft w:val="360"/>
          <w:marRight w:val="0"/>
          <w:marTop w:val="200"/>
          <w:marBottom w:val="0"/>
          <w:divBdr>
            <w:top w:val="none" w:sz="0" w:space="0" w:color="auto"/>
            <w:left w:val="none" w:sz="0" w:space="0" w:color="auto"/>
            <w:bottom w:val="none" w:sz="0" w:space="0" w:color="auto"/>
            <w:right w:val="none" w:sz="0" w:space="0" w:color="auto"/>
          </w:divBdr>
        </w:div>
        <w:div w:id="1601916846">
          <w:marLeft w:val="360"/>
          <w:marRight w:val="0"/>
          <w:marTop w:val="200"/>
          <w:marBottom w:val="0"/>
          <w:divBdr>
            <w:top w:val="none" w:sz="0" w:space="0" w:color="auto"/>
            <w:left w:val="none" w:sz="0" w:space="0" w:color="auto"/>
            <w:bottom w:val="none" w:sz="0" w:space="0" w:color="auto"/>
            <w:right w:val="none" w:sz="0" w:space="0" w:color="auto"/>
          </w:divBdr>
        </w:div>
      </w:divsChild>
    </w:div>
    <w:div w:id="19822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1F423ABF16F4290C22F6EA116F31A" ma:contentTypeVersion="15" ma:contentTypeDescription="Create a new document." ma:contentTypeScope="" ma:versionID="e152af8070a81d7b8c1347d320f8ba86">
  <xsd:schema xmlns:xsd="http://www.w3.org/2001/XMLSchema" xmlns:xs="http://www.w3.org/2001/XMLSchema" xmlns:p="http://schemas.microsoft.com/office/2006/metadata/properties" xmlns:ns2="723798c7-6923-497b-a79c-a2556b1aef9c" xmlns:ns3="1ed0968a-91e0-48bb-9dc0-43a6cc8a33b5" targetNamespace="http://schemas.microsoft.com/office/2006/metadata/properties" ma:root="true" ma:fieldsID="c3f7731a56376ef367a827f3d193c061" ns2:_="" ns3:_="">
    <xsd:import namespace="723798c7-6923-497b-a79c-a2556b1aef9c"/>
    <xsd:import namespace="1ed0968a-91e0-48bb-9dc0-43a6cc8a33b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798c7-6923-497b-a79c-a2556b1aef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d0968a-91e0-48bb-9dc0-43a6cc8a33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F10D-E471-4ADC-8359-4CD51DF29F84}"/>
</file>

<file path=customXml/itemProps2.xml><?xml version="1.0" encoding="utf-8"?>
<ds:datastoreItem xmlns:ds="http://schemas.openxmlformats.org/officeDocument/2006/customXml" ds:itemID="{610E088C-505E-4881-A7F9-34ABC347A4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815962-0FAD-44FC-A39F-109C71D8FB9E}">
  <ds:schemaRefs>
    <ds:schemaRef ds:uri="http://schemas.microsoft.com/sharepoint/v3/contenttype/forms"/>
  </ds:schemaRefs>
</ds:datastoreItem>
</file>

<file path=customXml/itemProps4.xml><?xml version="1.0" encoding="utf-8"?>
<ds:datastoreItem xmlns:ds="http://schemas.openxmlformats.org/officeDocument/2006/customXml" ds:itemID="{7CDD4B39-7EED-4EE5-8044-1D784C62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Muscroft;Callum Harrison</dc:creator>
  <cp:keywords/>
  <dc:description/>
  <cp:lastModifiedBy>Callum Harrison</cp:lastModifiedBy>
  <cp:revision>3</cp:revision>
  <cp:lastPrinted>2021-09-03T06:54:00Z</cp:lastPrinted>
  <dcterms:created xsi:type="dcterms:W3CDTF">2021-09-03T07:15:00Z</dcterms:created>
  <dcterms:modified xsi:type="dcterms:W3CDTF">2021-09-08T07:39:00Z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0x010100FAB1F423ABF16F4290C22F6EA116F31A</vt:lpwstr>
  </property>
</Properties>
</file>